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B33256" w:rsidRDefault="00B15F19">
      <w:pPr>
        <w:pStyle w:val="berschrift5"/>
        <w:ind w:left="0"/>
        <w:rPr>
          <w:rFonts w:ascii="Verdana" w:hAnsi="Verdana" w:cs="Verdana"/>
          <w:color w:val="4D4D4D"/>
          <w:sz w:val="16"/>
          <w:szCs w:val="16"/>
        </w:rPr>
      </w:pPr>
      <w:bookmarkStart w:id="0" w:name="_GoBack"/>
      <w:bookmarkEnd w:id="0"/>
    </w:p>
    <w:p w:rsidR="00797636" w:rsidRDefault="00F43CFB" w:rsidP="00797636">
      <w:pPr>
        <w:pStyle w:val="Textkrper2"/>
      </w:pPr>
      <w:r>
        <w:t xml:space="preserve">Montagedämmplatte aus 10, </w:t>
      </w:r>
      <w:r w:rsidR="00147D96">
        <w:t>12</w:t>
      </w:r>
      <w:r>
        <w:t>, 14 oder 16</w:t>
      </w:r>
      <w:r w:rsidR="00147D96">
        <w:t xml:space="preserve"> cm starkem Dämmstoff, mit 4</w:t>
      </w:r>
      <w:r w:rsidR="00A471A6">
        <w:t xml:space="preserve"> </w:t>
      </w:r>
      <w:r w:rsidR="00147D96">
        <w:t>mm starker Faserzementplatte kaschiert</w:t>
      </w:r>
      <w:r w:rsidR="008C74B2">
        <w:t>,</w:t>
      </w:r>
      <w:r w:rsidR="00147D96">
        <w:t xml:space="preserve"> </w:t>
      </w:r>
      <w:r w:rsidR="008C74B2">
        <w:t>m</w:t>
      </w:r>
      <w:r w:rsidR="00147D96">
        <w:t xml:space="preserve">it integrierten Befestigungslöchern passend für </w:t>
      </w:r>
      <w:r w:rsidR="00B33256">
        <w:t xml:space="preserve">die </w:t>
      </w:r>
      <w:r w:rsidR="00147D96">
        <w:t xml:space="preserve">Lichtschächte </w:t>
      </w:r>
      <w:r w:rsidR="00B33256">
        <w:t>MEAMAX und</w:t>
      </w:r>
      <w:r w:rsidR="00147D96">
        <w:t xml:space="preserve"> MEA MULTINORM</w:t>
      </w:r>
    </w:p>
    <w:p w:rsidR="000B308E" w:rsidRDefault="000B308E" w:rsidP="00DE0A43">
      <w:pPr>
        <w:pStyle w:val="Textkrper2"/>
        <w:ind w:hanging="2880"/>
      </w:pPr>
    </w:p>
    <w:p w:rsidR="00147D96" w:rsidRDefault="00147D96" w:rsidP="00BB7400">
      <w:pPr>
        <w:pStyle w:val="Textkrper2"/>
        <w:ind w:hanging="2880"/>
        <w:rPr>
          <w:b/>
          <w:bCs/>
        </w:rPr>
      </w:pPr>
      <w:r>
        <w:rPr>
          <w:b/>
          <w:bCs/>
        </w:rPr>
        <w:t>Pos. 01</w:t>
      </w:r>
      <w:r>
        <w:rPr>
          <w:b/>
          <w:bCs/>
        </w:rPr>
        <w:tab/>
        <w:t>MEAFIX</w:t>
      </w:r>
      <w:r w:rsidR="00DE0A43" w:rsidRPr="00506993">
        <w:rPr>
          <w:b/>
          <w:bCs/>
        </w:rPr>
        <w:t xml:space="preserve"> </w:t>
      </w:r>
      <w:r w:rsidR="00C4465C">
        <w:rPr>
          <w:b/>
          <w:bCs/>
        </w:rPr>
        <w:t>Montagedämmplatte</w:t>
      </w:r>
    </w:p>
    <w:p w:rsidR="0038251B" w:rsidRDefault="0038251B" w:rsidP="00BB7400">
      <w:pPr>
        <w:pStyle w:val="Textkrper2"/>
        <w:ind w:hanging="2880"/>
        <w:rPr>
          <w:b/>
          <w:bCs/>
        </w:rPr>
      </w:pPr>
    </w:p>
    <w:tbl>
      <w:tblPr>
        <w:tblpPr w:leftFromText="141" w:rightFromText="141" w:vertAnchor="text" w:tblpX="-830" w:tblpY="1"/>
        <w:tblOverlap w:val="never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04"/>
        <w:gridCol w:w="1574"/>
        <w:gridCol w:w="1663"/>
        <w:gridCol w:w="1887"/>
      </w:tblGrid>
      <w:tr w:rsidR="0038251B" w:rsidRPr="00B33256" w:rsidTr="003825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72" w:type="dxa"/>
          </w:tcPr>
          <w:p w:rsidR="0038251B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  <w:p w:rsidR="0038251B" w:rsidRPr="00506993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Stück</w:t>
            </w:r>
          </w:p>
        </w:tc>
        <w:tc>
          <w:tcPr>
            <w:tcW w:w="1404" w:type="dxa"/>
          </w:tcPr>
          <w:p w:rsidR="0038251B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Außenmaß</w:t>
            </w:r>
          </w:p>
          <w:p w:rsidR="0038251B" w:rsidRPr="00506993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 x H(cm)</w:t>
            </w:r>
          </w:p>
        </w:tc>
        <w:tc>
          <w:tcPr>
            <w:tcW w:w="1574" w:type="dxa"/>
          </w:tcPr>
          <w:p w:rsidR="0038251B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Dämmstärke</w:t>
            </w:r>
          </w:p>
        </w:tc>
        <w:tc>
          <w:tcPr>
            <w:tcW w:w="1663" w:type="dxa"/>
          </w:tcPr>
          <w:p w:rsidR="0038251B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Für Zargengröße</w:t>
            </w:r>
          </w:p>
          <w:p w:rsidR="0038251B" w:rsidRPr="00506993" w:rsidRDefault="0038251B" w:rsidP="003825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 x H (cm)</w:t>
            </w:r>
          </w:p>
        </w:tc>
        <w:tc>
          <w:tcPr>
            <w:tcW w:w="1887" w:type="dxa"/>
          </w:tcPr>
          <w:p w:rsidR="0038251B" w:rsidRDefault="0038251B" w:rsidP="0038251B">
            <w:pPr>
              <w:pStyle w:val="Textkrper2"/>
              <w:rPr>
                <w:b/>
                <w:bCs/>
              </w:rPr>
            </w:pPr>
            <w:r>
              <w:rPr>
                <w:b/>
                <w:bCs/>
              </w:rPr>
              <w:t>Passende</w:t>
            </w:r>
          </w:p>
          <w:p w:rsidR="0038251B" w:rsidRDefault="0038251B" w:rsidP="0038251B">
            <w:pPr>
              <w:pStyle w:val="Textkrper2"/>
              <w:rPr>
                <w:b/>
                <w:bCs/>
              </w:rPr>
            </w:pPr>
            <w:r>
              <w:rPr>
                <w:b/>
                <w:bCs/>
              </w:rPr>
              <w:t xml:space="preserve">Lichtschächte </w:t>
            </w:r>
          </w:p>
          <w:p w:rsidR="0038251B" w:rsidRPr="00B33256" w:rsidRDefault="0038251B" w:rsidP="0038251B">
            <w:pPr>
              <w:pStyle w:val="Textkrper2"/>
              <w:rPr>
                <w:vertAlign w:val="superscript"/>
              </w:rPr>
            </w:pPr>
            <w:r>
              <w:rPr>
                <w:b/>
                <w:bCs/>
              </w:rPr>
              <w:t xml:space="preserve">B x H </w:t>
            </w:r>
          </w:p>
        </w:tc>
      </w:tr>
      <w:tr w:rsidR="00F43CFB" w:rsidTr="006A1EA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113 x 105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</w:t>
            </w:r>
          </w:p>
        </w:tc>
      </w:tr>
      <w:tr w:rsidR="00F43CFB" w:rsidTr="001E63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122 x 107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F43CFB" w:rsidTr="0004347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113 x 107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</w:t>
            </w:r>
          </w:p>
        </w:tc>
      </w:tr>
      <w:tr w:rsidR="00F43CFB" w:rsidTr="00E3414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122 x 107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F43CFB" w:rsidTr="001E223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137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10/12/14/16</w:t>
            </w:r>
          </w:p>
        </w:tc>
        <w:tc>
          <w:tcPr>
            <w:tcW w:w="1663" w:type="dxa"/>
          </w:tcPr>
          <w:p w:rsidR="00F43CFB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F43CFB" w:rsidTr="00F164D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72" w:type="dxa"/>
            <w:vAlign w:val="center"/>
          </w:tcPr>
          <w:p w:rsidR="00F43CFB" w:rsidRPr="00506993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105</w:t>
            </w:r>
          </w:p>
        </w:tc>
        <w:tc>
          <w:tcPr>
            <w:tcW w:w="1574" w:type="dxa"/>
          </w:tcPr>
          <w:p w:rsidR="00F43CFB" w:rsidRDefault="00F43CFB" w:rsidP="00F43CF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F43CFB" w:rsidRPr="00506993" w:rsidRDefault="00F43CFB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43CFB" w:rsidRDefault="00F43CFB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D743FA" w:rsidTr="00380D9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145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743FA" w:rsidTr="001A1DB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147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743FA" w:rsidTr="004105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107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</w:t>
            </w:r>
          </w:p>
        </w:tc>
      </w:tr>
      <w:tr w:rsidR="00D743FA" w:rsidTr="0019346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147</w:t>
            </w:r>
          </w:p>
        </w:tc>
        <w:tc>
          <w:tcPr>
            <w:tcW w:w="157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10/12/14/16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743FA" w:rsidTr="00DF3B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147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743FA" w:rsidTr="005244F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Pr="00506993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147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10/12/14/16</w:t>
            </w:r>
          </w:p>
        </w:tc>
        <w:tc>
          <w:tcPr>
            <w:tcW w:w="1663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B,C</w:t>
            </w:r>
          </w:p>
        </w:tc>
      </w:tr>
      <w:tr w:rsidR="00D743FA" w:rsidTr="00E300A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147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743FA" w:rsidTr="004C248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157</w:t>
            </w:r>
          </w:p>
        </w:tc>
        <w:tc>
          <w:tcPr>
            <w:tcW w:w="157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10/12/14/16</w:t>
            </w:r>
          </w:p>
        </w:tc>
        <w:tc>
          <w:tcPr>
            <w:tcW w:w="1663" w:type="dxa"/>
          </w:tcPr>
          <w:p w:rsidR="00D743FA" w:rsidRPr="00506993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B, C</w:t>
            </w:r>
          </w:p>
        </w:tc>
      </w:tr>
      <w:tr w:rsidR="00D743FA" w:rsidTr="005E0C9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157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  <w:tr w:rsidR="00D743FA" w:rsidTr="007C0D0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D743FA" w:rsidRPr="00506993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156 x 157</w:t>
            </w:r>
          </w:p>
        </w:tc>
        <w:tc>
          <w:tcPr>
            <w:tcW w:w="1574" w:type="dxa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</w:t>
            </w:r>
          </w:p>
        </w:tc>
        <w:tc>
          <w:tcPr>
            <w:tcW w:w="1663" w:type="dxa"/>
          </w:tcPr>
          <w:p w:rsidR="00D743FA" w:rsidRDefault="00D743FA" w:rsidP="0038251B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100</w:t>
            </w:r>
          </w:p>
        </w:tc>
        <w:tc>
          <w:tcPr>
            <w:tcW w:w="1887" w:type="dxa"/>
          </w:tcPr>
          <w:p w:rsidR="00D743FA" w:rsidRDefault="00D743FA" w:rsidP="0038251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D</w:t>
            </w:r>
          </w:p>
        </w:tc>
      </w:tr>
    </w:tbl>
    <w:p w:rsidR="0038251B" w:rsidRDefault="0038251B" w:rsidP="00BB7400">
      <w:pPr>
        <w:pStyle w:val="Textkrper2"/>
        <w:ind w:hanging="2880"/>
        <w:rPr>
          <w:b/>
          <w:bCs/>
        </w:rPr>
      </w:pPr>
    </w:p>
    <w:p w:rsidR="00DE0A43" w:rsidRPr="00506993" w:rsidRDefault="00147D96" w:rsidP="00147D96">
      <w:pPr>
        <w:pStyle w:val="Textkrper2"/>
        <w:ind w:hanging="2880"/>
      </w:pPr>
      <w:r>
        <w:rPr>
          <w:b/>
          <w:bCs/>
        </w:rPr>
        <w:tab/>
      </w:r>
    </w:p>
    <w:p w:rsidR="00214740" w:rsidRDefault="00DE0A43" w:rsidP="00DE0A43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C16118" w:rsidRDefault="00C16118" w:rsidP="00DE0A43">
      <w:pPr>
        <w:pStyle w:val="Textkrper"/>
        <w:rPr>
          <w:color w:val="4D4D4D"/>
        </w:rPr>
      </w:pPr>
    </w:p>
    <w:p w:rsidR="00B33256" w:rsidRDefault="00B33256" w:rsidP="0038251B">
      <w:pPr>
        <w:pStyle w:val="Textkrper"/>
        <w:numPr>
          <w:ilvl w:val="0"/>
          <w:numId w:val="2"/>
        </w:numPr>
        <w:ind w:left="360"/>
        <w:rPr>
          <w:color w:val="4D4D4D"/>
        </w:rPr>
      </w:pPr>
      <w:r>
        <w:rPr>
          <w:color w:val="4D4D4D"/>
        </w:rPr>
        <w:t>Passende Lichtschächte</w:t>
      </w:r>
    </w:p>
    <w:p w:rsidR="00B33256" w:rsidRPr="0038251B" w:rsidRDefault="00B33256" w:rsidP="0038251B">
      <w:pPr>
        <w:pStyle w:val="Textkrper"/>
        <w:ind w:left="360"/>
        <w:rPr>
          <w:color w:val="4D4D4D"/>
          <w:lang w:val="en-US"/>
        </w:rPr>
      </w:pPr>
      <w:r w:rsidRPr="0038251B">
        <w:rPr>
          <w:color w:val="4D4D4D"/>
          <w:lang w:val="en-US"/>
        </w:rPr>
        <w:t>A = MEAMAX Breite   80 cm</w:t>
      </w:r>
      <w:r w:rsidR="0038251B" w:rsidRPr="0038251B">
        <w:rPr>
          <w:color w:val="4D4D4D"/>
          <w:lang w:val="en-US"/>
        </w:rPr>
        <w:t xml:space="preserve"> u. M</w:t>
      </w:r>
      <w:r w:rsidR="0038251B">
        <w:rPr>
          <w:color w:val="4D4D4D"/>
          <w:lang w:val="en-US"/>
        </w:rPr>
        <w:t>EA MULTINORM 80x100x40</w:t>
      </w:r>
    </w:p>
    <w:p w:rsidR="00B33256" w:rsidRPr="0038251B" w:rsidRDefault="00B33256" w:rsidP="0038251B">
      <w:pPr>
        <w:pStyle w:val="Textkrper"/>
        <w:ind w:left="360"/>
        <w:rPr>
          <w:color w:val="4D4D4D"/>
          <w:lang w:val="en-US"/>
        </w:rPr>
      </w:pPr>
      <w:r w:rsidRPr="0038251B">
        <w:rPr>
          <w:color w:val="4D4D4D"/>
          <w:lang w:val="en-US"/>
        </w:rPr>
        <w:t>B = MEAMAX Breite 100 cm</w:t>
      </w:r>
      <w:r w:rsidR="0038251B" w:rsidRPr="0038251B">
        <w:rPr>
          <w:color w:val="4D4D4D"/>
          <w:lang w:val="en-US"/>
        </w:rPr>
        <w:t xml:space="preserve"> u. MEA MULTINORM / MEA AQUA 100x100x40</w:t>
      </w:r>
    </w:p>
    <w:p w:rsidR="0038251B" w:rsidRDefault="00B33256" w:rsidP="0038251B">
      <w:pPr>
        <w:pStyle w:val="Textkrper"/>
        <w:ind w:left="360"/>
        <w:rPr>
          <w:color w:val="4D4D4D"/>
          <w:lang w:val="en-US"/>
        </w:rPr>
      </w:pPr>
      <w:r w:rsidRPr="00B33256">
        <w:rPr>
          <w:color w:val="4D4D4D"/>
          <w:lang w:val="en-US"/>
        </w:rPr>
        <w:t xml:space="preserve">C = MEA MULTINORM </w:t>
      </w:r>
      <w:r w:rsidR="0038251B">
        <w:rPr>
          <w:color w:val="4D4D4D"/>
          <w:lang w:val="en-US"/>
        </w:rPr>
        <w:t>/ MEA AQUA 100x130x40</w:t>
      </w:r>
    </w:p>
    <w:p w:rsidR="00B33256" w:rsidRPr="0038251B" w:rsidRDefault="00B33256" w:rsidP="0038251B">
      <w:pPr>
        <w:pStyle w:val="Textkrper"/>
        <w:ind w:left="360"/>
        <w:rPr>
          <w:color w:val="4D4D4D"/>
          <w:lang w:val="en-US"/>
        </w:rPr>
      </w:pPr>
      <w:r w:rsidRPr="0038251B">
        <w:rPr>
          <w:color w:val="4D4D4D"/>
          <w:lang w:val="en-US"/>
        </w:rPr>
        <w:t xml:space="preserve">D = </w:t>
      </w:r>
      <w:r w:rsidR="0038251B" w:rsidRPr="0038251B">
        <w:rPr>
          <w:color w:val="4D4D4D"/>
          <w:lang w:val="en-US"/>
        </w:rPr>
        <w:t xml:space="preserve">MEAMAX Breite 125 u. </w:t>
      </w:r>
      <w:r w:rsidRPr="0038251B">
        <w:rPr>
          <w:color w:val="4D4D4D"/>
          <w:lang w:val="en-US"/>
        </w:rPr>
        <w:t>MEA MULTINORM</w:t>
      </w:r>
      <w:r w:rsidR="0038251B" w:rsidRPr="0038251B">
        <w:rPr>
          <w:color w:val="4D4D4D"/>
          <w:lang w:val="en-US"/>
        </w:rPr>
        <w:t xml:space="preserve"> /MEA AQUA </w:t>
      </w:r>
      <w:r w:rsidRPr="0038251B">
        <w:rPr>
          <w:color w:val="4D4D4D"/>
          <w:lang w:val="en-US"/>
        </w:rPr>
        <w:t xml:space="preserve"> </w:t>
      </w:r>
      <w:r w:rsidR="0038251B">
        <w:rPr>
          <w:color w:val="4D4D4D"/>
          <w:lang w:val="en-US"/>
        </w:rPr>
        <w:t>125x100x40 u. 125x130x60</w:t>
      </w:r>
    </w:p>
    <w:p w:rsidR="00B33256" w:rsidRPr="00F43CFB" w:rsidRDefault="00B33256" w:rsidP="00B33256">
      <w:pPr>
        <w:pStyle w:val="Textkrper"/>
        <w:ind w:left="720"/>
        <w:rPr>
          <w:color w:val="4D4D4D"/>
          <w:lang w:val="en-GB"/>
        </w:rPr>
      </w:pPr>
    </w:p>
    <w:p w:rsidR="00C16118" w:rsidRPr="00F43CFB" w:rsidRDefault="00C16118" w:rsidP="00B33256">
      <w:pPr>
        <w:pStyle w:val="Textkrper"/>
        <w:ind w:left="720"/>
        <w:rPr>
          <w:color w:val="4D4D4D"/>
          <w:lang w:val="en-GB"/>
        </w:rPr>
      </w:pP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F40B0F" w:rsidRPr="00F43CFB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F43CFB">
        <w:rPr>
          <w:rFonts w:ascii="Verdana" w:hAnsi="Verdana" w:cs="Verdana"/>
          <w:color w:val="4D4D4D"/>
          <w:sz w:val="20"/>
          <w:szCs w:val="20"/>
        </w:rPr>
        <w:t>Tel. 0 82 51</w:t>
      </w:r>
      <w:r w:rsidR="00B33256" w:rsidRPr="00F43CF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</w:rPr>
        <w:t>-</w:t>
      </w:r>
      <w:r w:rsidR="00B33256" w:rsidRPr="00F43CF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B33256" w:rsidRPr="00F43CF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</w:rPr>
        <w:t>-</w:t>
      </w:r>
      <w:r w:rsidR="00B33256" w:rsidRPr="00F43CFB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</w:rPr>
        <w:t>91 10 10</w:t>
      </w:r>
    </w:p>
    <w:p w:rsidR="00797636" w:rsidRPr="00F43CFB" w:rsidRDefault="00B33256" w:rsidP="00797636">
      <w:pPr>
        <w:pStyle w:val="Textkrper"/>
        <w:rPr>
          <w:i/>
          <w:color w:val="4D4D4D"/>
          <w:sz w:val="16"/>
          <w:szCs w:val="16"/>
        </w:rPr>
      </w:pPr>
      <w:r w:rsidRPr="00F43CFB">
        <w:rPr>
          <w:color w:val="4D4D4D"/>
        </w:rPr>
        <w:br w:type="page"/>
      </w:r>
    </w:p>
    <w:p w:rsidR="00C72103" w:rsidRPr="00F43CFB" w:rsidRDefault="00C72103" w:rsidP="00C72103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 w:rsidRPr="00F43CFB">
        <w:rPr>
          <w:rFonts w:ascii="Verdana" w:hAnsi="Verdana" w:cs="Verdana"/>
          <w:b/>
          <w:bCs/>
          <w:color w:val="4D4D4D"/>
          <w:sz w:val="20"/>
          <w:szCs w:val="20"/>
        </w:rPr>
        <w:t>Pos. 02</w:t>
      </w:r>
      <w:r w:rsidRPr="00F43CFB">
        <w:rPr>
          <w:rFonts w:ascii="Verdana" w:hAnsi="Verdana" w:cs="Verdana"/>
          <w:b/>
          <w:bCs/>
          <w:color w:val="4D4D4D"/>
          <w:sz w:val="20"/>
          <w:szCs w:val="20"/>
        </w:rPr>
        <w:tab/>
        <w:t>MEAFIX Sockel-Element</w:t>
      </w:r>
    </w:p>
    <w:p w:rsidR="00C72103" w:rsidRPr="00F43CFB" w:rsidRDefault="00C72103" w:rsidP="00C72103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 w:rsidRPr="00F43CFB">
        <w:rPr>
          <w:rFonts w:ascii="Verdana" w:hAnsi="Verdana" w:cs="Verdana"/>
          <w:b/>
          <w:bCs/>
          <w:color w:val="4D4D4D"/>
          <w:sz w:val="20"/>
          <w:szCs w:val="20"/>
        </w:rPr>
        <w:tab/>
      </w:r>
    </w:p>
    <w:p w:rsidR="00C72103" w:rsidRDefault="00C72103" w:rsidP="00C72103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 w:rsidRPr="00F43CFB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C72103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Sockel-Element aus 10</w:t>
      </w:r>
      <w:r w:rsidR="00D743FA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, </w:t>
      </w:r>
      <w:r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12</w:t>
      </w:r>
      <w:r w:rsidR="00D743FA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, 14 oder 16</w:t>
      </w:r>
      <w:r w:rsidR="00C4465C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cm starkem Dämmstoff, mit 4</w:t>
      </w:r>
      <w:r w:rsidR="00A471A6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 </w:t>
      </w:r>
      <w:r w:rsidRPr="00C72103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mm starker Faserzementplatte kaschiert, Dämmung im Sockelbereich für Bodenplatte oder Deckenrandschalung bei der Kellerdecke.</w:t>
      </w:r>
    </w:p>
    <w:p w:rsidR="001F4E49" w:rsidRDefault="001F4E49" w:rsidP="00C72103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</w:p>
    <w:tbl>
      <w:tblPr>
        <w:tblpPr w:leftFromText="141" w:rightFromText="141" w:vertAnchor="text" w:tblpX="-83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3857"/>
        <w:gridCol w:w="2533"/>
      </w:tblGrid>
      <w:tr w:rsidR="001F4E49" w:rsidRPr="00B33256" w:rsidTr="00D743F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6" w:type="pct"/>
          </w:tcPr>
          <w:p w:rsidR="001F4E49" w:rsidRPr="00506993" w:rsidRDefault="001F4E49" w:rsidP="001F4E49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Stück</w:t>
            </w:r>
          </w:p>
        </w:tc>
        <w:tc>
          <w:tcPr>
            <w:tcW w:w="2694" w:type="pct"/>
          </w:tcPr>
          <w:p w:rsidR="001F4E49" w:rsidRPr="00506993" w:rsidRDefault="001F4E49" w:rsidP="001F4E49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Außenmaß B x H(cm)</w:t>
            </w:r>
          </w:p>
        </w:tc>
        <w:tc>
          <w:tcPr>
            <w:tcW w:w="1769" w:type="pct"/>
          </w:tcPr>
          <w:p w:rsidR="001F4E49" w:rsidRPr="00B33256" w:rsidRDefault="001F4E49" w:rsidP="001F4E49">
            <w:pPr>
              <w:pStyle w:val="Textkrper2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Dämmstärke</w:t>
            </w:r>
            <w:r w:rsidR="00C16118">
              <w:rPr>
                <w:b/>
                <w:bCs/>
              </w:rPr>
              <w:t xml:space="preserve"> (cm)</w:t>
            </w:r>
          </w:p>
        </w:tc>
      </w:tr>
      <w:tr w:rsidR="00D743FA" w:rsidTr="00D743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36" w:type="pct"/>
            <w:vAlign w:val="center"/>
          </w:tcPr>
          <w:p w:rsidR="00D743FA" w:rsidRPr="00506993" w:rsidRDefault="00D743FA" w:rsidP="001F4E49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694" w:type="pct"/>
          </w:tcPr>
          <w:p w:rsidR="00D743FA" w:rsidRPr="00506993" w:rsidRDefault="00D743FA" w:rsidP="001F4E49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133 x 60</w:t>
            </w:r>
          </w:p>
        </w:tc>
        <w:tc>
          <w:tcPr>
            <w:tcW w:w="1769" w:type="pct"/>
          </w:tcPr>
          <w:p w:rsidR="00D743FA" w:rsidRDefault="00D743FA" w:rsidP="00D743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10/12/14/16</w:t>
            </w:r>
          </w:p>
        </w:tc>
      </w:tr>
    </w:tbl>
    <w:p w:rsidR="001F4E49" w:rsidRPr="00C72103" w:rsidRDefault="001F4E49" w:rsidP="00C72103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</w:p>
    <w:p w:rsidR="00BB7400" w:rsidRPr="00506993" w:rsidRDefault="00BB7400" w:rsidP="00BB7400">
      <w:pPr>
        <w:pStyle w:val="Textkrper2"/>
        <w:ind w:hanging="2880"/>
      </w:pPr>
    </w:p>
    <w:p w:rsidR="00BB7400" w:rsidRDefault="00BB7400" w:rsidP="00C72103">
      <w:pPr>
        <w:pStyle w:val="Textkrper"/>
        <w:rPr>
          <w:b/>
          <w:bCs/>
          <w:color w:val="4D4D4D"/>
        </w:rPr>
      </w:pPr>
    </w:p>
    <w:p w:rsidR="00C72103" w:rsidRPr="00506993" w:rsidRDefault="00C72103" w:rsidP="00C72103">
      <w:pPr>
        <w:pStyle w:val="Textkrper"/>
        <w:rPr>
          <w:b/>
          <w:bCs/>
          <w:color w:val="4D4D4D"/>
        </w:rPr>
      </w:pPr>
    </w:p>
    <w:p w:rsidR="00C72103" w:rsidRPr="0050699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C72103" w:rsidRPr="0050699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C72103" w:rsidRPr="0088585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C72103" w:rsidRDefault="00C72103" w:rsidP="00BB7400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91 10 10</w:t>
      </w:r>
    </w:p>
    <w:p w:rsidR="00710515" w:rsidRDefault="00710515" w:rsidP="00BB7400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D113F9" w:rsidRPr="00BB7400" w:rsidRDefault="00D113F9" w:rsidP="00BB7400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BB7400" w:rsidRDefault="00BB7400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97636" w:rsidRDefault="00797636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BB7400">
        <w:rPr>
          <w:rFonts w:ascii="Verdana" w:hAnsi="Verdana" w:cs="Verdana"/>
          <w:b/>
          <w:bCs/>
          <w:color w:val="4D4D4D"/>
          <w:sz w:val="20"/>
          <w:szCs w:val="20"/>
        </w:rPr>
        <w:t>3</w:t>
      </w: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C72103">
        <w:rPr>
          <w:rFonts w:ascii="Verdana" w:hAnsi="Verdana" w:cs="Verdana"/>
          <w:b/>
          <w:bCs/>
          <w:color w:val="4D4D4D"/>
          <w:sz w:val="20"/>
          <w:szCs w:val="20"/>
        </w:rPr>
        <w:t>Zubehör MEAFIX</w:t>
      </w:r>
    </w:p>
    <w:p w:rsidR="00BB7400" w:rsidRPr="00BB7400" w:rsidRDefault="00BB7400" w:rsidP="00797636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Für die Standard Montage </w:t>
      </w:r>
    </w:p>
    <w:p w:rsidR="00797636" w:rsidRPr="00BB7400" w:rsidRDefault="00797636" w:rsidP="00797636">
      <w:pPr>
        <w:pStyle w:val="Textkrper"/>
        <w:rPr>
          <w:color w:val="4D4D4D"/>
        </w:rPr>
      </w:pPr>
    </w:p>
    <w:tbl>
      <w:tblPr>
        <w:tblW w:w="72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</w:tblGrid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97636" w:rsidRPr="00506993" w:rsidRDefault="00797636" w:rsidP="00A471A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 w:rsidR="00A471A6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ü</w:t>
            </w: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c</w:t>
            </w:r>
            <w:r w:rsidR="00A471A6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k</w:t>
            </w:r>
          </w:p>
        </w:tc>
        <w:tc>
          <w:tcPr>
            <w:tcW w:w="6120" w:type="dxa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797636" w:rsidRDefault="00C72103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MEAFIX Montageset </w:t>
            </w:r>
          </w:p>
          <w:p w:rsidR="00BB7400" w:rsidRPr="00506993" w:rsidRDefault="00BB7400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Dämmstoffdübel, 4 x Schrauben, 3 x Montagekleber</w:t>
            </w: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797636" w:rsidRPr="00506993" w:rsidRDefault="00C72103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Abdeckprofil aus Edelstahl</w:t>
            </w: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BB7400" w:rsidRPr="00506993" w:rsidRDefault="00C72103" w:rsidP="00C4465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Montagekleber</w:t>
            </w:r>
            <w:r w:rsidR="00BB740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1 St</w:t>
            </w:r>
            <w:r w:rsidR="00C4465C">
              <w:rPr>
                <w:rFonts w:ascii="Verdana" w:hAnsi="Verdana" w:cs="Verdana"/>
                <w:color w:val="4D4D4D"/>
                <w:sz w:val="20"/>
                <w:szCs w:val="20"/>
              </w:rPr>
              <w:t>ü</w:t>
            </w:r>
            <w:r w:rsidR="00BB7400">
              <w:rPr>
                <w:rFonts w:ascii="Verdana" w:hAnsi="Verdana" w:cs="Verdana"/>
                <w:color w:val="4D4D4D"/>
                <w:sz w:val="20"/>
                <w:szCs w:val="20"/>
              </w:rPr>
              <w:t>ck</w:t>
            </w:r>
            <w:r w:rsidR="00983D76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(optional)</w:t>
            </w:r>
          </w:p>
        </w:tc>
      </w:tr>
      <w:tr w:rsidR="00333E31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333E31" w:rsidRPr="00506993" w:rsidRDefault="00333E31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333E31" w:rsidRDefault="00333E31" w:rsidP="00C4465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Rostabhebesicherung (</w:t>
            </w:r>
            <w:r w:rsidR="00C16118">
              <w:rPr>
                <w:rFonts w:ascii="Verdana" w:hAnsi="Verdana" w:cs="Verdana"/>
                <w:color w:val="4D4D4D"/>
                <w:sz w:val="20"/>
                <w:szCs w:val="20"/>
              </w:rPr>
              <w:t>optional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</w:tbl>
    <w:p w:rsidR="00797636" w:rsidRDefault="00797636" w:rsidP="00797636">
      <w:pPr>
        <w:pStyle w:val="Textkrper"/>
        <w:rPr>
          <w:color w:val="4D4D4D"/>
        </w:rPr>
      </w:pP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797636" w:rsidRPr="0088585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C16118" w:rsidRPr="00F43CFB" w:rsidRDefault="00797636" w:rsidP="00BB7400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  <w:lang w:val="fr-FR"/>
        </w:rPr>
      </w:pPr>
      <w:r w:rsidRPr="00F43CFB">
        <w:rPr>
          <w:rFonts w:ascii="Verdana" w:hAnsi="Verdana" w:cs="Verdana"/>
          <w:color w:val="4D4D4D"/>
          <w:sz w:val="20"/>
          <w:szCs w:val="20"/>
          <w:lang w:val="fr-FR"/>
        </w:rPr>
        <w:t>Tel. 0 82 51</w:t>
      </w:r>
      <w:r w:rsidR="00B33256" w:rsidRPr="00F43CFB">
        <w:rPr>
          <w:rFonts w:ascii="Verdana" w:hAnsi="Verdana" w:cs="Verdana"/>
          <w:color w:val="4D4D4D"/>
          <w:sz w:val="20"/>
          <w:szCs w:val="20"/>
          <w:lang w:val="fr-FR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  <w:lang w:val="fr-FR"/>
        </w:rPr>
        <w:t>-</w:t>
      </w:r>
      <w:r w:rsidR="00B33256" w:rsidRPr="00F43CFB">
        <w:rPr>
          <w:rFonts w:ascii="Verdana" w:hAnsi="Verdana" w:cs="Verdana"/>
          <w:color w:val="4D4D4D"/>
          <w:sz w:val="20"/>
          <w:szCs w:val="20"/>
          <w:lang w:val="fr-FR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  <w:lang w:val="fr-FR"/>
        </w:rPr>
        <w:t>91 10 00, Fax 0 82 51</w:t>
      </w:r>
      <w:r w:rsidR="00B33256" w:rsidRPr="00F43CFB">
        <w:rPr>
          <w:rFonts w:ascii="Verdana" w:hAnsi="Verdana" w:cs="Verdana"/>
          <w:color w:val="4D4D4D"/>
          <w:sz w:val="20"/>
          <w:szCs w:val="20"/>
          <w:lang w:val="fr-FR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  <w:lang w:val="fr-FR"/>
        </w:rPr>
        <w:t>-</w:t>
      </w:r>
      <w:r w:rsidR="00B33256" w:rsidRPr="00F43CFB">
        <w:rPr>
          <w:rFonts w:ascii="Verdana" w:hAnsi="Verdana" w:cs="Verdana"/>
          <w:color w:val="4D4D4D"/>
          <w:sz w:val="20"/>
          <w:szCs w:val="20"/>
          <w:lang w:val="fr-FR"/>
        </w:rPr>
        <w:t xml:space="preserve"> </w:t>
      </w:r>
      <w:r w:rsidRPr="00F43CFB">
        <w:rPr>
          <w:rFonts w:ascii="Verdana" w:hAnsi="Verdana" w:cs="Verdana"/>
          <w:color w:val="4D4D4D"/>
          <w:sz w:val="20"/>
          <w:szCs w:val="20"/>
          <w:lang w:val="fr-FR"/>
        </w:rPr>
        <w:t>91 10 10</w:t>
      </w:r>
    </w:p>
    <w:p w:rsidR="00BB7400" w:rsidRPr="00F43CFB" w:rsidRDefault="00BB7400" w:rsidP="00BB7400">
      <w:pPr>
        <w:pStyle w:val="Hersteller"/>
        <w:spacing w:before="0" w:line="240" w:lineRule="auto"/>
        <w:rPr>
          <w:color w:val="4D4D4D"/>
          <w:lang w:val="fr-FR"/>
        </w:rPr>
      </w:pPr>
    </w:p>
    <w:p w:rsidR="00C16118" w:rsidRDefault="00C16118" w:rsidP="00BB7400">
      <w:pPr>
        <w:pStyle w:val="Hersteller"/>
        <w:spacing w:before="0" w:line="240" w:lineRule="auto"/>
        <w:rPr>
          <w:color w:val="4D4D4D"/>
          <w:lang w:val="fr-FR"/>
        </w:rPr>
      </w:pPr>
    </w:p>
    <w:p w:rsidR="00D113F9" w:rsidRDefault="00D113F9" w:rsidP="00C72103">
      <w:pPr>
        <w:pStyle w:val="Hersteller"/>
        <w:spacing w:before="0" w:line="240" w:lineRule="auto"/>
        <w:ind w:hanging="2880"/>
        <w:rPr>
          <w:color w:val="4D4D4D"/>
          <w:lang w:val="fr-FR"/>
        </w:rPr>
      </w:pPr>
      <w:r>
        <w:rPr>
          <w:color w:val="4D4D4D"/>
          <w:lang w:val="fr-FR"/>
        </w:rPr>
        <w:br w:type="page"/>
      </w:r>
    </w:p>
    <w:p w:rsidR="00D113F9" w:rsidRDefault="00D113F9" w:rsidP="00C72103">
      <w:pPr>
        <w:pStyle w:val="Hersteller"/>
        <w:spacing w:before="0" w:line="240" w:lineRule="auto"/>
        <w:ind w:hanging="2880"/>
        <w:rPr>
          <w:color w:val="4D4D4D"/>
          <w:lang w:val="fr-FR"/>
        </w:rPr>
      </w:pPr>
    </w:p>
    <w:p w:rsidR="00C72103" w:rsidRPr="00F43CFB" w:rsidRDefault="00C72103" w:rsidP="00C72103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</w:pPr>
      <w:r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>Pos. 0</w:t>
      </w:r>
      <w:r w:rsidR="00BB7400"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>4</w:t>
      </w:r>
      <w:r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ab/>
      </w:r>
      <w:r w:rsidR="00A471A6"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>AQUA</w:t>
      </w:r>
      <w:r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>-Zubehör MEAFIX</w:t>
      </w:r>
      <w:r w:rsidR="00D743FA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ab/>
      </w:r>
      <w:r w:rsidR="00D743FA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ab/>
      </w:r>
    </w:p>
    <w:p w:rsidR="00BB7400" w:rsidRPr="00BB7400" w:rsidRDefault="00BB7400" w:rsidP="00C72103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 w:rsidRPr="00F43CFB">
        <w:rPr>
          <w:rFonts w:ascii="Verdana" w:hAnsi="Verdana" w:cs="Verdana"/>
          <w:b/>
          <w:bCs/>
          <w:color w:val="4D4D4D"/>
          <w:sz w:val="20"/>
          <w:szCs w:val="20"/>
          <w:lang w:val="fr-FR"/>
        </w:rPr>
        <w:tab/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Für die </w:t>
      </w:r>
      <w:r w:rsidR="00C4465C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druck</w:t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wasserdichte </w:t>
      </w:r>
      <w:r w:rsidR="00B33256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Lichtschachtm</w:t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ontage</w:t>
      </w:r>
      <w:r w:rsidR="00A471A6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 </w:t>
      </w:r>
      <w:r w:rsidR="00B33256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>auf Dämmung</w:t>
      </w:r>
    </w:p>
    <w:p w:rsidR="00C72103" w:rsidRPr="00BB7400" w:rsidRDefault="00C72103" w:rsidP="00BB7400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</w:p>
    <w:tbl>
      <w:tblPr>
        <w:tblW w:w="72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</w:tblGrid>
      <w:tr w:rsidR="00C72103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C72103" w:rsidRPr="00506993" w:rsidRDefault="00C72103" w:rsidP="00A471A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 w:rsidR="00A471A6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ü</w:t>
            </w: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ck</w:t>
            </w:r>
          </w:p>
        </w:tc>
        <w:tc>
          <w:tcPr>
            <w:tcW w:w="6120" w:type="dxa"/>
          </w:tcPr>
          <w:p w:rsidR="00C72103" w:rsidRPr="00506993" w:rsidRDefault="00C72103" w:rsidP="00C72103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</w:tr>
      <w:tr w:rsidR="00C72103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72103" w:rsidRPr="00506993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C72103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MEAFIX 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>AQUA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-Montageset </w:t>
            </w:r>
          </w:p>
          <w:p w:rsidR="00BB7400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4 x Dämmstoffdübel, 4 x Schrauben, </w:t>
            </w:r>
          </w:p>
          <w:p w:rsidR="00C72103" w:rsidRPr="00506993" w:rsidRDefault="00C72103" w:rsidP="00A471A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2 x 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>AQUA-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Montagekleber</w:t>
            </w:r>
            <w:r w:rsidR="00BB740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für 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>AQUA</w:t>
            </w:r>
            <w:r w:rsidR="00BB7400">
              <w:rPr>
                <w:rFonts w:ascii="Verdana" w:hAnsi="Verdana" w:cs="Verdana"/>
                <w:color w:val="4D4D4D"/>
                <w:sz w:val="20"/>
                <w:szCs w:val="20"/>
              </w:rPr>
              <w:t>-Lichtschacht</w:t>
            </w:r>
          </w:p>
        </w:tc>
      </w:tr>
      <w:tr w:rsidR="00D743FA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D743FA" w:rsidRPr="00506993" w:rsidRDefault="00D743FA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D743FA" w:rsidRDefault="00D743FA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AQUA Montageset</w:t>
            </w:r>
          </w:p>
          <w:p w:rsidR="00D743FA" w:rsidRDefault="00D743FA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Dämmstoffdübel, 4 x Schrauben,</w:t>
            </w:r>
          </w:p>
          <w:p w:rsidR="00D743FA" w:rsidRDefault="00D743FA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3 x AQUA Montagekleber für AQUA-Lichtschacht</w:t>
            </w:r>
          </w:p>
        </w:tc>
      </w:tr>
      <w:tr w:rsidR="00C72103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72103" w:rsidRPr="00506993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DB3051" w:rsidRDefault="00C72103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Weber.tec Superflex D24 Reaktivabdichtung 2</w:t>
            </w:r>
            <w:r w:rsidR="00C16118">
              <w:rPr>
                <w:rFonts w:ascii="Verdana" w:hAnsi="Verdana" w:cs="Verdana"/>
                <w:color w:val="4D4D4D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kg </w:t>
            </w:r>
          </w:p>
          <w:p w:rsidR="00C72103" w:rsidRPr="00506993" w:rsidRDefault="00C72103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(</w:t>
            </w:r>
            <w:r w:rsidR="00C16118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ca.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 kg á Montagedämmplatte)</w:t>
            </w:r>
          </w:p>
        </w:tc>
      </w:tr>
      <w:tr w:rsidR="00C72103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C72103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  <w:p w:rsidR="00DF62AC" w:rsidRPr="00506993" w:rsidRDefault="00DF62AC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C72103" w:rsidRDefault="00C72103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Weber.prim 801</w:t>
            </w:r>
          </w:p>
          <w:p w:rsidR="00C72103" w:rsidRPr="00506993" w:rsidRDefault="00C72103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Grundierung 1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l </w:t>
            </w:r>
            <w:r w:rsidR="00DB3051">
              <w:rPr>
                <w:rFonts w:ascii="Verdana" w:hAnsi="Verdana" w:cs="Verdana"/>
                <w:color w:val="4D4D4D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0,2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l á Montagedämmplatte)</w:t>
            </w:r>
          </w:p>
        </w:tc>
      </w:tr>
      <w:tr w:rsidR="00DF62AC" w:rsidRPr="00506993" w:rsidTr="00C7210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DF62AC" w:rsidRDefault="00DF62AC" w:rsidP="00C721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DF62AC" w:rsidRDefault="00DF62AC" w:rsidP="00DB3051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Glasseidengewebe 1</w:t>
            </w:r>
            <w:r w:rsidR="00A471A6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 w:rsidR="006450AB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x</w:t>
            </w:r>
            <w:r w:rsidR="006450AB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0,5m (4</w:t>
            </w:r>
            <w:r w:rsidR="006450AB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x á Montagedämmplatte)</w:t>
            </w:r>
          </w:p>
        </w:tc>
      </w:tr>
    </w:tbl>
    <w:p w:rsidR="00C72103" w:rsidRDefault="00C72103" w:rsidP="00C72103">
      <w:pPr>
        <w:pStyle w:val="Textkrper"/>
        <w:rPr>
          <w:color w:val="4D4D4D"/>
        </w:rPr>
      </w:pPr>
    </w:p>
    <w:p w:rsidR="00C72103" w:rsidRPr="0050699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C72103" w:rsidRPr="0050699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C72103" w:rsidRPr="00885853" w:rsidRDefault="00C72103" w:rsidP="00C7210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00479A" w:rsidRPr="00BB7400" w:rsidRDefault="00C72103" w:rsidP="00BB7400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91 10 10</w:t>
      </w:r>
    </w:p>
    <w:sectPr w:rsidR="0000479A" w:rsidRPr="00BB7400" w:rsidSect="003D0AC5">
      <w:headerReference w:type="default" r:id="rId8"/>
      <w:footerReference w:type="default" r:id="rId9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FE" w:rsidRDefault="001876FE">
      <w:r>
        <w:separator/>
      </w:r>
    </w:p>
  </w:endnote>
  <w:endnote w:type="continuationSeparator" w:id="0">
    <w:p w:rsidR="001876FE" w:rsidRDefault="001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altName w:val="Rotis Semi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31" w:rsidRDefault="00433F53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635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31" w:rsidRDefault="00333E31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33E31" w:rsidRDefault="00333E31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www.mea-bausysteme.com</w:t>
                          </w:r>
                        </w:p>
                        <w:p w:rsidR="00333E31" w:rsidRDefault="00333E31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333E31" w:rsidRDefault="00333E31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333E31" w:rsidRDefault="00333E31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www.mea-bausysteme.com</w:t>
                    </w:r>
                  </w:p>
                  <w:p w:rsidR="00333E31" w:rsidRDefault="00333E31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FE" w:rsidRDefault="001876FE">
      <w:r>
        <w:separator/>
      </w:r>
    </w:p>
  </w:footnote>
  <w:footnote w:type="continuationSeparator" w:id="0">
    <w:p w:rsidR="001876FE" w:rsidRDefault="0018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31" w:rsidRPr="00F56265" w:rsidRDefault="00433F53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bookmarkStart w:id="1" w:name="OLE_LINK1"/>
    <w:bookmarkStart w:id="2" w:name="OLE_LINK2"/>
    <w:bookmarkStart w:id="3" w:name="_Hlk117330456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0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DCE5B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635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158EC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3eAqT3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0" t="1905" r="4445" b="38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4CF7A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NKtDV3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333E31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333E31" w:rsidRPr="003816E6">
      <w:rPr>
        <w:rFonts w:ascii="Verdana" w:hAnsi="Verdana" w:cs="Verdana"/>
        <w:color w:val="333333"/>
        <w:sz w:val="34"/>
        <w:szCs w:val="34"/>
      </w:rPr>
      <w:br/>
    </w:r>
    <w:r w:rsidR="00333E31">
      <w:rPr>
        <w:rFonts w:ascii="Verdana" w:hAnsi="Verdana" w:cs="Verdana"/>
        <w:color w:val="333333"/>
        <w:spacing w:val="-4"/>
        <w:kern w:val="22"/>
        <w:sz w:val="34"/>
        <w:szCs w:val="34"/>
      </w:rPr>
      <w:t>MEAFIX Montagedämmplatte / Sockel-Element</w:t>
    </w:r>
    <w:r w:rsidR="00333E31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12A2"/>
    <w:multiLevelType w:val="hybridMultilevel"/>
    <w:tmpl w:val="A7724C9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4347F"/>
    <w:rsid w:val="00054CF7"/>
    <w:rsid w:val="000B308E"/>
    <w:rsid w:val="001358F6"/>
    <w:rsid w:val="00147D96"/>
    <w:rsid w:val="00183368"/>
    <w:rsid w:val="001876FE"/>
    <w:rsid w:val="00193467"/>
    <w:rsid w:val="001A1DBD"/>
    <w:rsid w:val="001A2ACF"/>
    <w:rsid w:val="001C2EE1"/>
    <w:rsid w:val="001D61EE"/>
    <w:rsid w:val="001E2236"/>
    <w:rsid w:val="001E63EF"/>
    <w:rsid w:val="001F4E49"/>
    <w:rsid w:val="00201335"/>
    <w:rsid w:val="00214740"/>
    <w:rsid w:val="00234EFA"/>
    <w:rsid w:val="00251B51"/>
    <w:rsid w:val="00276894"/>
    <w:rsid w:val="002A6FF9"/>
    <w:rsid w:val="002B250F"/>
    <w:rsid w:val="002D15FF"/>
    <w:rsid w:val="00333E31"/>
    <w:rsid w:val="003349BB"/>
    <w:rsid w:val="003612FD"/>
    <w:rsid w:val="00377304"/>
    <w:rsid w:val="00380D9B"/>
    <w:rsid w:val="003816E6"/>
    <w:rsid w:val="0038251B"/>
    <w:rsid w:val="003A02C6"/>
    <w:rsid w:val="003A5762"/>
    <w:rsid w:val="003A666D"/>
    <w:rsid w:val="003D0AC5"/>
    <w:rsid w:val="0041058E"/>
    <w:rsid w:val="00433F53"/>
    <w:rsid w:val="004938AA"/>
    <w:rsid w:val="004B1366"/>
    <w:rsid w:val="004B596D"/>
    <w:rsid w:val="004C2483"/>
    <w:rsid w:val="004D079C"/>
    <w:rsid w:val="004D61C2"/>
    <w:rsid w:val="004E3D19"/>
    <w:rsid w:val="00506993"/>
    <w:rsid w:val="005244F7"/>
    <w:rsid w:val="00536724"/>
    <w:rsid w:val="005A3F19"/>
    <w:rsid w:val="005E0C93"/>
    <w:rsid w:val="006450AB"/>
    <w:rsid w:val="006A1EA5"/>
    <w:rsid w:val="006B750B"/>
    <w:rsid w:val="006C20F1"/>
    <w:rsid w:val="006C694A"/>
    <w:rsid w:val="006F23F4"/>
    <w:rsid w:val="00710515"/>
    <w:rsid w:val="0072484C"/>
    <w:rsid w:val="00730864"/>
    <w:rsid w:val="00744F28"/>
    <w:rsid w:val="007720D6"/>
    <w:rsid w:val="00797636"/>
    <w:rsid w:val="007A22E4"/>
    <w:rsid w:val="007A5C6B"/>
    <w:rsid w:val="007B2761"/>
    <w:rsid w:val="007C0D05"/>
    <w:rsid w:val="007C5013"/>
    <w:rsid w:val="007D4E24"/>
    <w:rsid w:val="007D714E"/>
    <w:rsid w:val="007E5DDC"/>
    <w:rsid w:val="00854654"/>
    <w:rsid w:val="00885853"/>
    <w:rsid w:val="008C237E"/>
    <w:rsid w:val="008C6C56"/>
    <w:rsid w:val="008C74B2"/>
    <w:rsid w:val="00900028"/>
    <w:rsid w:val="00921237"/>
    <w:rsid w:val="00983D76"/>
    <w:rsid w:val="00A03741"/>
    <w:rsid w:val="00A26477"/>
    <w:rsid w:val="00A26E82"/>
    <w:rsid w:val="00A471A6"/>
    <w:rsid w:val="00A57956"/>
    <w:rsid w:val="00A74925"/>
    <w:rsid w:val="00A91485"/>
    <w:rsid w:val="00A933E8"/>
    <w:rsid w:val="00AD4470"/>
    <w:rsid w:val="00AE4C69"/>
    <w:rsid w:val="00B12526"/>
    <w:rsid w:val="00B15F19"/>
    <w:rsid w:val="00B33256"/>
    <w:rsid w:val="00B54D1B"/>
    <w:rsid w:val="00BB7400"/>
    <w:rsid w:val="00BD3D4F"/>
    <w:rsid w:val="00C16118"/>
    <w:rsid w:val="00C23002"/>
    <w:rsid w:val="00C2338F"/>
    <w:rsid w:val="00C4465C"/>
    <w:rsid w:val="00C47EF9"/>
    <w:rsid w:val="00C70B04"/>
    <w:rsid w:val="00C72103"/>
    <w:rsid w:val="00C81DB4"/>
    <w:rsid w:val="00CD00E5"/>
    <w:rsid w:val="00CD4E5A"/>
    <w:rsid w:val="00CE240C"/>
    <w:rsid w:val="00CE7BB4"/>
    <w:rsid w:val="00D113F9"/>
    <w:rsid w:val="00D25303"/>
    <w:rsid w:val="00D3782A"/>
    <w:rsid w:val="00D743FA"/>
    <w:rsid w:val="00DB24D7"/>
    <w:rsid w:val="00DB3051"/>
    <w:rsid w:val="00DC768D"/>
    <w:rsid w:val="00DE0A43"/>
    <w:rsid w:val="00DE467D"/>
    <w:rsid w:val="00DE6A81"/>
    <w:rsid w:val="00DF3619"/>
    <w:rsid w:val="00DF3BB0"/>
    <w:rsid w:val="00DF62AC"/>
    <w:rsid w:val="00E151D4"/>
    <w:rsid w:val="00E300AB"/>
    <w:rsid w:val="00E34141"/>
    <w:rsid w:val="00E454B5"/>
    <w:rsid w:val="00F00293"/>
    <w:rsid w:val="00F164DA"/>
    <w:rsid w:val="00F3586C"/>
    <w:rsid w:val="00F40B0F"/>
    <w:rsid w:val="00F420D3"/>
    <w:rsid w:val="00F43CFB"/>
    <w:rsid w:val="00F56265"/>
    <w:rsid w:val="00F65EA2"/>
    <w:rsid w:val="00F817C9"/>
    <w:rsid w:val="00F9368B"/>
    <w:rsid w:val="00FA355D"/>
    <w:rsid w:val="00FC398E"/>
    <w:rsid w:val="00FE044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046543D0-9AC8-41FF-A9E7-2EB69EA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D96"/>
    <w:pPr>
      <w:autoSpaceDE w:val="0"/>
      <w:autoSpaceDN w:val="0"/>
      <w:adjustRightInd w:val="0"/>
      <w:spacing w:after="0" w:line="240" w:lineRule="auto"/>
    </w:pPr>
    <w:rPr>
      <w:rFonts w:ascii="Rotis SemiSans Pro" w:hAnsi="Rotis SemiSans Pro" w:cs="Rotis SemiSans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47D96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47D96"/>
    <w:pPr>
      <w:spacing w:line="16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147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76DF-2B24-4D9B-B203-5A14E6DE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subject/>
  <dc:creator>Peter Kistler</dc:creator>
  <cp:keywords/>
  <dc:description/>
  <cp:lastModifiedBy>Wieland, Margaret</cp:lastModifiedBy>
  <cp:revision>2</cp:revision>
  <cp:lastPrinted>2013-02-20T09:42:00Z</cp:lastPrinted>
  <dcterms:created xsi:type="dcterms:W3CDTF">2017-05-03T13:26:00Z</dcterms:created>
  <dcterms:modified xsi:type="dcterms:W3CDTF">2017-05-03T13:26:00Z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