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19" w:rsidRPr="00506993" w:rsidRDefault="00B15F19">
      <w:pPr>
        <w:pStyle w:val="berschrift5"/>
        <w:ind w:left="0"/>
        <w:rPr>
          <w:rFonts w:ascii="Verdana" w:hAnsi="Verdana" w:cs="Verdana"/>
          <w:color w:val="4D4D4D"/>
          <w:sz w:val="20"/>
          <w:szCs w:val="20"/>
        </w:rPr>
      </w:pPr>
      <w:bookmarkStart w:id="0" w:name="_GoBack"/>
      <w:bookmarkEnd w:id="0"/>
    </w:p>
    <w:p w:rsidR="00E2304B" w:rsidRDefault="00E2304B" w:rsidP="008C12BB">
      <w:pPr>
        <w:pStyle w:val="Hersteller"/>
        <w:spacing w:before="0" w:line="240" w:lineRule="auto"/>
        <w:rPr>
          <w:rFonts w:ascii="Verdana" w:hAnsi="Verdana" w:cs="Verdana"/>
          <w:color w:val="4D4D4D"/>
        </w:rPr>
      </w:pPr>
      <w:r>
        <w:rPr>
          <w:rFonts w:ascii="Verdana" w:hAnsi="Verdana" w:cs="Verdana"/>
          <w:color w:val="4D4D4D"/>
        </w:rPr>
        <w:t xml:space="preserve">MEACOVER Flachabdeckung </w:t>
      </w:r>
      <w:r w:rsidR="00165960">
        <w:rPr>
          <w:rFonts w:ascii="Verdana" w:hAnsi="Verdana" w:cs="Verdana"/>
          <w:color w:val="4D4D4D"/>
        </w:rPr>
        <w:t xml:space="preserve">zur Montage auf den bestehenden Gitterrost </w:t>
      </w:r>
      <w:r>
        <w:rPr>
          <w:rFonts w:ascii="Verdana" w:hAnsi="Verdana" w:cs="Verdana"/>
          <w:color w:val="4D4D4D"/>
        </w:rPr>
        <w:t xml:space="preserve">aus UV-beständiger </w:t>
      </w:r>
      <w:proofErr w:type="spellStart"/>
      <w:r>
        <w:rPr>
          <w:rFonts w:ascii="Verdana" w:hAnsi="Verdana" w:cs="Verdana"/>
          <w:color w:val="4D4D4D"/>
        </w:rPr>
        <w:t>Polycarbonateinlage</w:t>
      </w:r>
      <w:proofErr w:type="spellEnd"/>
      <w:r>
        <w:rPr>
          <w:rFonts w:ascii="Verdana" w:hAnsi="Verdana" w:cs="Verdana"/>
          <w:color w:val="4D4D4D"/>
        </w:rPr>
        <w:t xml:space="preserve"> </w:t>
      </w:r>
      <w:r w:rsidR="00A211E4">
        <w:rPr>
          <w:rFonts w:ascii="Verdana" w:hAnsi="Verdana" w:cs="Verdana"/>
          <w:color w:val="4D4D4D"/>
        </w:rPr>
        <w:t xml:space="preserve">zum effektiven Schutz </w:t>
      </w:r>
      <w:r>
        <w:rPr>
          <w:rFonts w:ascii="Verdana" w:hAnsi="Verdana" w:cs="Verdana"/>
          <w:color w:val="4D4D4D"/>
        </w:rPr>
        <w:t xml:space="preserve">vor Laub, Kleintieren und Schmutz. </w:t>
      </w:r>
      <w:r w:rsidR="00A211E4">
        <w:rPr>
          <w:rFonts w:ascii="Verdana" w:hAnsi="Verdana" w:cs="Verdana"/>
          <w:color w:val="4D4D4D"/>
        </w:rPr>
        <w:t xml:space="preserve">Durch </w:t>
      </w:r>
      <w:r>
        <w:rPr>
          <w:rFonts w:ascii="Verdana" w:hAnsi="Verdana" w:cs="Verdana"/>
          <w:color w:val="4D4D4D"/>
        </w:rPr>
        <w:t>das integrierte Belüftungsgitter aus V2A-</w:t>
      </w:r>
      <w:r w:rsidR="009245F9">
        <w:rPr>
          <w:rFonts w:ascii="Verdana" w:hAnsi="Verdana" w:cs="Verdana"/>
          <w:color w:val="4D4D4D"/>
        </w:rPr>
        <w:t>Edelstahlgewebe ist</w:t>
      </w:r>
      <w:r>
        <w:rPr>
          <w:rFonts w:ascii="Verdana" w:hAnsi="Verdana" w:cs="Verdana"/>
          <w:color w:val="4D4D4D"/>
        </w:rPr>
        <w:t xml:space="preserve"> jederzeit eine </w:t>
      </w:r>
      <w:proofErr w:type="spellStart"/>
      <w:r>
        <w:rPr>
          <w:rFonts w:ascii="Verdana" w:hAnsi="Verdana" w:cs="Verdana"/>
          <w:color w:val="4D4D4D"/>
        </w:rPr>
        <w:t>Be</w:t>
      </w:r>
      <w:proofErr w:type="spellEnd"/>
      <w:r>
        <w:rPr>
          <w:rFonts w:ascii="Verdana" w:hAnsi="Verdana" w:cs="Verdana"/>
          <w:color w:val="4D4D4D"/>
        </w:rPr>
        <w:t>- und Entlüftung der Kellerräume möglich. Der flächenbündige Aluminiumrahmen verhinde</w:t>
      </w:r>
      <w:r w:rsidR="001F680F">
        <w:rPr>
          <w:rFonts w:ascii="Verdana" w:hAnsi="Verdana" w:cs="Verdana"/>
          <w:color w:val="4D4D4D"/>
        </w:rPr>
        <w:t xml:space="preserve">rt das Anstauen von Regenwasser, </w:t>
      </w:r>
      <w:r>
        <w:rPr>
          <w:rFonts w:ascii="Verdana" w:hAnsi="Verdana" w:cs="Verdana"/>
          <w:color w:val="4D4D4D"/>
        </w:rPr>
        <w:t>fördert das sch</w:t>
      </w:r>
      <w:r w:rsidR="001F680F">
        <w:rPr>
          <w:rFonts w:ascii="Verdana" w:hAnsi="Verdana" w:cs="Verdana"/>
          <w:color w:val="4D4D4D"/>
        </w:rPr>
        <w:t>nelle Abtrocknen der Oberfläche und ist einfach zu reinigen.</w:t>
      </w:r>
    </w:p>
    <w:p w:rsidR="00A211E4" w:rsidRDefault="00A211E4" w:rsidP="008C12BB">
      <w:pPr>
        <w:pStyle w:val="Hersteller"/>
        <w:spacing w:before="0" w:line="240" w:lineRule="auto"/>
        <w:rPr>
          <w:rFonts w:ascii="Verdana" w:hAnsi="Verdana" w:cs="Verdana"/>
          <w:color w:val="4D4D4D"/>
        </w:rPr>
      </w:pPr>
    </w:p>
    <w:p w:rsidR="000B308E" w:rsidRDefault="000B308E" w:rsidP="00DE0A43">
      <w:pPr>
        <w:pStyle w:val="Textkrper2"/>
        <w:ind w:hanging="2880"/>
      </w:pPr>
    </w:p>
    <w:p w:rsidR="00DE0A43" w:rsidRDefault="00DE0A43" w:rsidP="00DE0A43">
      <w:pPr>
        <w:pStyle w:val="Textkrper2"/>
        <w:ind w:hanging="2880"/>
        <w:rPr>
          <w:b/>
          <w:bCs/>
        </w:rPr>
      </w:pPr>
      <w:r w:rsidRPr="00506993">
        <w:rPr>
          <w:b/>
          <w:bCs/>
        </w:rPr>
        <w:t>Pos. 01</w:t>
      </w:r>
      <w:r w:rsidRPr="00506993">
        <w:rPr>
          <w:b/>
          <w:bCs/>
        </w:rPr>
        <w:tab/>
      </w:r>
      <w:r w:rsidR="001F680F">
        <w:rPr>
          <w:b/>
          <w:bCs/>
        </w:rPr>
        <w:t>MEACOVER</w:t>
      </w:r>
      <w:r w:rsidR="00A211E4">
        <w:rPr>
          <w:b/>
          <w:bCs/>
        </w:rPr>
        <w:t xml:space="preserve"> Lichtschachtabdeckung </w:t>
      </w:r>
    </w:p>
    <w:p w:rsidR="00165960" w:rsidRDefault="00A211E4" w:rsidP="00DE0A43">
      <w:pPr>
        <w:pStyle w:val="Textkrper2"/>
        <w:ind w:hanging="2880"/>
        <w:rPr>
          <w:spacing w:val="-4"/>
          <w:kern w:val="22"/>
        </w:rPr>
      </w:pPr>
      <w:r>
        <w:rPr>
          <w:b/>
          <w:bCs/>
        </w:rPr>
        <w:tab/>
      </w:r>
      <w:r w:rsidR="00165960">
        <w:rPr>
          <w:spacing w:val="-4"/>
          <w:kern w:val="22"/>
        </w:rPr>
        <w:t>I</w:t>
      </w:r>
      <w:r>
        <w:rPr>
          <w:spacing w:val="-4"/>
          <w:kern w:val="22"/>
        </w:rPr>
        <w:t>nklusiv</w:t>
      </w:r>
      <w:r w:rsidR="001F680F">
        <w:rPr>
          <w:spacing w:val="-4"/>
          <w:kern w:val="22"/>
        </w:rPr>
        <w:t>e Spezialkleber zu</w:t>
      </w:r>
      <w:r w:rsidR="00165960">
        <w:rPr>
          <w:spacing w:val="-4"/>
          <w:kern w:val="22"/>
        </w:rPr>
        <w:t>r</w:t>
      </w:r>
      <w:r w:rsidR="001F680F">
        <w:rPr>
          <w:spacing w:val="-4"/>
          <w:kern w:val="22"/>
        </w:rPr>
        <w:t xml:space="preserve"> Befestigung auf den bestehenden </w:t>
      </w:r>
    </w:p>
    <w:p w:rsidR="00A211E4" w:rsidRDefault="001F680F" w:rsidP="00165960">
      <w:pPr>
        <w:pStyle w:val="Textkrper2"/>
        <w:rPr>
          <w:b/>
          <w:bCs/>
        </w:rPr>
      </w:pPr>
      <w:r>
        <w:rPr>
          <w:spacing w:val="-4"/>
          <w:kern w:val="22"/>
        </w:rPr>
        <w:t>Gitterrost</w:t>
      </w:r>
      <w:r w:rsidR="00165960">
        <w:rPr>
          <w:spacing w:val="-4"/>
          <w:kern w:val="22"/>
        </w:rPr>
        <w:t>.</w:t>
      </w:r>
    </w:p>
    <w:p w:rsidR="00DE0A43" w:rsidRPr="00506993" w:rsidRDefault="00DE0A43" w:rsidP="00DE0A43">
      <w:pPr>
        <w:rPr>
          <w:color w:val="4D4D4D"/>
        </w:rPr>
      </w:pPr>
    </w:p>
    <w:tbl>
      <w:tblPr>
        <w:tblpPr w:leftFromText="141" w:rightFromText="141" w:vertAnchor="text" w:tblpX="-830" w:tblpY="1"/>
        <w:tblOverlap w:val="never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846"/>
        <w:gridCol w:w="3402"/>
      </w:tblGrid>
      <w:tr w:rsidR="007120C9" w:rsidRPr="00506993" w:rsidTr="002641AF">
        <w:tc>
          <w:tcPr>
            <w:tcW w:w="910" w:type="dxa"/>
          </w:tcPr>
          <w:p w:rsidR="007120C9" w:rsidRPr="00506993" w:rsidRDefault="007120C9" w:rsidP="009245F9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2846" w:type="dxa"/>
          </w:tcPr>
          <w:p w:rsidR="002641AF" w:rsidRDefault="002641AF" w:rsidP="002641AF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Für Lichtschacht</w:t>
            </w:r>
          </w:p>
          <w:p w:rsidR="007120C9" w:rsidRPr="00506993" w:rsidRDefault="002641AF" w:rsidP="002641AF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Breite x Tiefe in cm</w:t>
            </w:r>
          </w:p>
        </w:tc>
        <w:tc>
          <w:tcPr>
            <w:tcW w:w="3402" w:type="dxa"/>
          </w:tcPr>
          <w:p w:rsidR="002641AF" w:rsidRDefault="002641AF" w:rsidP="002641AF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MEACOVER Abdeckung</w:t>
            </w:r>
          </w:p>
          <w:p w:rsidR="007120C9" w:rsidRPr="00506993" w:rsidRDefault="002641AF" w:rsidP="002641AF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Breite x Tiefe in cm</w:t>
            </w:r>
          </w:p>
        </w:tc>
      </w:tr>
      <w:tr w:rsidR="007120C9" w:rsidRPr="00506993" w:rsidTr="002641AF">
        <w:tc>
          <w:tcPr>
            <w:tcW w:w="910" w:type="dxa"/>
            <w:vAlign w:val="center"/>
          </w:tcPr>
          <w:p w:rsidR="007120C9" w:rsidRPr="00506993" w:rsidRDefault="007120C9" w:rsidP="00D2530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7120C9" w:rsidRPr="00506993" w:rsidRDefault="002641AF" w:rsidP="00D2530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40</w:t>
            </w:r>
          </w:p>
        </w:tc>
        <w:tc>
          <w:tcPr>
            <w:tcW w:w="3402" w:type="dxa"/>
          </w:tcPr>
          <w:p w:rsidR="007120C9" w:rsidRPr="00506993" w:rsidRDefault="002641AF" w:rsidP="00D2530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86 x 43</w:t>
            </w:r>
          </w:p>
        </w:tc>
      </w:tr>
      <w:tr w:rsidR="007120C9" w:rsidRPr="00506993" w:rsidTr="002641AF">
        <w:tc>
          <w:tcPr>
            <w:tcW w:w="910" w:type="dxa"/>
            <w:vAlign w:val="center"/>
          </w:tcPr>
          <w:p w:rsidR="007120C9" w:rsidRPr="00506993" w:rsidRDefault="007120C9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7120C9" w:rsidRPr="00506993" w:rsidRDefault="002641AF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40</w:t>
            </w:r>
          </w:p>
        </w:tc>
        <w:tc>
          <w:tcPr>
            <w:tcW w:w="3402" w:type="dxa"/>
          </w:tcPr>
          <w:p w:rsidR="007120C9" w:rsidRPr="00506993" w:rsidRDefault="002641AF" w:rsidP="002641AF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106 x 43</w:t>
            </w:r>
          </w:p>
        </w:tc>
      </w:tr>
      <w:tr w:rsidR="007120C9" w:rsidRPr="00506993" w:rsidTr="002641AF">
        <w:tc>
          <w:tcPr>
            <w:tcW w:w="910" w:type="dxa"/>
            <w:vAlign w:val="center"/>
          </w:tcPr>
          <w:p w:rsidR="007120C9" w:rsidRPr="00506993" w:rsidRDefault="007120C9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7120C9" w:rsidRPr="00506993" w:rsidRDefault="002641AF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40</w:t>
            </w:r>
          </w:p>
        </w:tc>
        <w:tc>
          <w:tcPr>
            <w:tcW w:w="3402" w:type="dxa"/>
          </w:tcPr>
          <w:p w:rsidR="007120C9" w:rsidRPr="00506993" w:rsidRDefault="002641AF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131 x 43</w:t>
            </w:r>
            <w:r w:rsidR="007120C9"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 </w:t>
            </w:r>
          </w:p>
        </w:tc>
      </w:tr>
      <w:tr w:rsidR="007120C9" w:rsidRPr="00506993" w:rsidTr="002641AF">
        <w:tc>
          <w:tcPr>
            <w:tcW w:w="910" w:type="dxa"/>
            <w:vAlign w:val="center"/>
          </w:tcPr>
          <w:p w:rsidR="007120C9" w:rsidRPr="00506993" w:rsidRDefault="007120C9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7120C9" w:rsidRPr="00506993" w:rsidRDefault="002641AF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3402" w:type="dxa"/>
          </w:tcPr>
          <w:p w:rsidR="007120C9" w:rsidRPr="00506993" w:rsidRDefault="002641AF" w:rsidP="0016596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106 x 60,5</w:t>
            </w:r>
          </w:p>
        </w:tc>
      </w:tr>
      <w:tr w:rsidR="007120C9" w:rsidRPr="00506993" w:rsidTr="002641AF">
        <w:tc>
          <w:tcPr>
            <w:tcW w:w="910" w:type="dxa"/>
            <w:vAlign w:val="center"/>
          </w:tcPr>
          <w:p w:rsidR="007120C9" w:rsidRPr="00506993" w:rsidRDefault="007120C9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7120C9" w:rsidRPr="00506993" w:rsidRDefault="002641AF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60</w:t>
            </w:r>
          </w:p>
        </w:tc>
        <w:tc>
          <w:tcPr>
            <w:tcW w:w="3402" w:type="dxa"/>
          </w:tcPr>
          <w:p w:rsidR="007120C9" w:rsidRPr="00506993" w:rsidRDefault="002641AF" w:rsidP="00165960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131 x 60,5</w:t>
            </w:r>
          </w:p>
        </w:tc>
      </w:tr>
      <w:tr w:rsidR="00165960" w:rsidRPr="00506993" w:rsidTr="002641AF">
        <w:tc>
          <w:tcPr>
            <w:tcW w:w="910" w:type="dxa"/>
            <w:vAlign w:val="center"/>
          </w:tcPr>
          <w:p w:rsidR="00165960" w:rsidRPr="00506993" w:rsidRDefault="00165960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165960" w:rsidRDefault="002641AF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70</w:t>
            </w:r>
          </w:p>
        </w:tc>
        <w:tc>
          <w:tcPr>
            <w:tcW w:w="3402" w:type="dxa"/>
          </w:tcPr>
          <w:p w:rsidR="00165960" w:rsidRDefault="002641AF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114 x 70,5</w:t>
            </w:r>
          </w:p>
        </w:tc>
      </w:tr>
      <w:tr w:rsidR="00165960" w:rsidRPr="00506993" w:rsidTr="002641AF">
        <w:tc>
          <w:tcPr>
            <w:tcW w:w="910" w:type="dxa"/>
            <w:vAlign w:val="center"/>
          </w:tcPr>
          <w:p w:rsidR="00165960" w:rsidRPr="00506993" w:rsidRDefault="00165960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165960" w:rsidRDefault="002641AF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70</w:t>
            </w:r>
          </w:p>
        </w:tc>
        <w:tc>
          <w:tcPr>
            <w:tcW w:w="3402" w:type="dxa"/>
          </w:tcPr>
          <w:p w:rsidR="00165960" w:rsidRDefault="002641AF" w:rsidP="0088585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138,2 x 70,5</w:t>
            </w:r>
          </w:p>
        </w:tc>
      </w:tr>
    </w:tbl>
    <w:p w:rsidR="00DE0A43" w:rsidRDefault="00DE0A43" w:rsidP="00DE0A43">
      <w:pPr>
        <w:pStyle w:val="Textkrper"/>
        <w:rPr>
          <w:color w:val="4D4D4D"/>
        </w:rPr>
      </w:pPr>
      <w:r w:rsidRPr="00506993">
        <w:rPr>
          <w:color w:val="4D4D4D"/>
        </w:rPr>
        <w:br w:type="textWrapping" w:clear="all"/>
      </w:r>
    </w:p>
    <w:p w:rsidR="00DE0A43" w:rsidRPr="00506993" w:rsidRDefault="00DE0A43" w:rsidP="00DE0A4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DE0A43" w:rsidRPr="00506993" w:rsidRDefault="00DE0A43" w:rsidP="00DE0A43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0B0F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F40B0F" w:rsidRPr="00885853" w:rsidRDefault="00F40B0F" w:rsidP="00F40B0F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p w:rsidR="002641AF" w:rsidRDefault="002641AF" w:rsidP="00797636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9245F9" w:rsidRDefault="009245F9">
      <w:pPr>
        <w:spacing w:after="200" w:line="276" w:lineRule="auto"/>
        <w:rPr>
          <w:rFonts w:ascii="Verdana" w:hAnsi="Verdana" w:cs="Verdana"/>
          <w:b/>
          <w:bCs/>
          <w:color w:val="4D4D4D"/>
          <w:spacing w:val="-4"/>
          <w:kern w:val="22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z w:val="20"/>
          <w:szCs w:val="20"/>
        </w:rPr>
        <w:br w:type="page"/>
      </w:r>
    </w:p>
    <w:p w:rsidR="002641AF" w:rsidRDefault="002641AF" w:rsidP="00797636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797636" w:rsidRDefault="007120C9" w:rsidP="00797636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pacing w:val="0"/>
          <w:kern w:val="0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z w:val="20"/>
          <w:szCs w:val="20"/>
        </w:rPr>
        <w:t>Pos. 02</w:t>
      </w:r>
      <w:r w:rsidR="00797636" w:rsidRPr="00506993">
        <w:rPr>
          <w:rFonts w:ascii="Verdana" w:hAnsi="Verdana" w:cs="Verdana"/>
          <w:b/>
          <w:bCs/>
          <w:color w:val="4D4D4D"/>
          <w:sz w:val="20"/>
          <w:szCs w:val="20"/>
        </w:rPr>
        <w:tab/>
      </w:r>
      <w:r w:rsidR="00165960">
        <w:rPr>
          <w:rFonts w:ascii="Verdana" w:hAnsi="Verdana" w:cs="Verdana"/>
          <w:b/>
          <w:bCs/>
          <w:color w:val="4D4D4D"/>
          <w:spacing w:val="0"/>
          <w:kern w:val="0"/>
          <w:sz w:val="20"/>
          <w:szCs w:val="20"/>
        </w:rPr>
        <w:t>MEACOVER Lüftungsaufsatz</w:t>
      </w:r>
    </w:p>
    <w:p w:rsidR="00165960" w:rsidRDefault="00165960" w:rsidP="00797636">
      <w:pPr>
        <w:pStyle w:val="Hersteller"/>
        <w:spacing w:before="0" w:line="240" w:lineRule="auto"/>
        <w:ind w:hanging="2880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pacing w:val="0"/>
          <w:kern w:val="0"/>
          <w:sz w:val="20"/>
          <w:szCs w:val="20"/>
        </w:rPr>
        <w:tab/>
      </w:r>
      <w:r>
        <w:rPr>
          <w:rFonts w:ascii="Verdana" w:hAnsi="Verdana" w:cs="Verdana"/>
          <w:color w:val="4D4D4D"/>
          <w:sz w:val="20"/>
          <w:szCs w:val="20"/>
        </w:rPr>
        <w:t>Optionaler Aufsatz zum Schutz vor Regen bei gleichzeitigem Lüftungsaustausch. Inklusive Spezialkleber zur Befestigung.</w:t>
      </w:r>
    </w:p>
    <w:p w:rsidR="002641AF" w:rsidRDefault="002641AF" w:rsidP="00797636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pacing w:val="0"/>
          <w:kern w:val="0"/>
          <w:sz w:val="20"/>
          <w:szCs w:val="20"/>
        </w:rPr>
      </w:pPr>
    </w:p>
    <w:tbl>
      <w:tblPr>
        <w:tblpPr w:leftFromText="141" w:rightFromText="141" w:vertAnchor="text" w:tblpX="-830" w:tblpY="1"/>
        <w:tblOverlap w:val="never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2846"/>
        <w:gridCol w:w="3402"/>
      </w:tblGrid>
      <w:tr w:rsidR="002641AF" w:rsidRPr="00506993" w:rsidTr="002641AF">
        <w:tc>
          <w:tcPr>
            <w:tcW w:w="910" w:type="dxa"/>
          </w:tcPr>
          <w:p w:rsidR="002641AF" w:rsidRPr="00506993" w:rsidRDefault="002641AF" w:rsidP="009245F9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proofErr w:type="spellStart"/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Stk</w:t>
            </w:r>
            <w:proofErr w:type="spellEnd"/>
            <w:r w:rsidRPr="0050699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.</w:t>
            </w:r>
          </w:p>
        </w:tc>
        <w:tc>
          <w:tcPr>
            <w:tcW w:w="2846" w:type="dxa"/>
          </w:tcPr>
          <w:p w:rsidR="002641AF" w:rsidRDefault="002641AF" w:rsidP="00917523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Für Lichtschacht</w:t>
            </w:r>
          </w:p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Breite x Tiefe in cm</w:t>
            </w:r>
          </w:p>
        </w:tc>
        <w:tc>
          <w:tcPr>
            <w:tcW w:w="3402" w:type="dxa"/>
          </w:tcPr>
          <w:p w:rsidR="002641AF" w:rsidRDefault="002641AF" w:rsidP="00917523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MEACOVER Lüftungsaufsatz</w:t>
            </w:r>
          </w:p>
          <w:p w:rsidR="002641AF" w:rsidRPr="00506993" w:rsidRDefault="002641AF" w:rsidP="002641AF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Breite in cm</w:t>
            </w:r>
          </w:p>
        </w:tc>
      </w:tr>
      <w:tr w:rsidR="002641AF" w:rsidRPr="00506993" w:rsidTr="002641AF">
        <w:tc>
          <w:tcPr>
            <w:tcW w:w="910" w:type="dxa"/>
            <w:vAlign w:val="center"/>
          </w:tcPr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80 x 40</w:t>
            </w:r>
          </w:p>
        </w:tc>
        <w:tc>
          <w:tcPr>
            <w:tcW w:w="3402" w:type="dxa"/>
          </w:tcPr>
          <w:p w:rsidR="002641AF" w:rsidRPr="00506993" w:rsidRDefault="002641AF" w:rsidP="002641AF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86 </w:t>
            </w:r>
          </w:p>
        </w:tc>
      </w:tr>
      <w:tr w:rsidR="002641AF" w:rsidRPr="00506993" w:rsidTr="002641AF">
        <w:tc>
          <w:tcPr>
            <w:tcW w:w="910" w:type="dxa"/>
            <w:vAlign w:val="center"/>
          </w:tcPr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40</w:t>
            </w:r>
          </w:p>
        </w:tc>
        <w:tc>
          <w:tcPr>
            <w:tcW w:w="3402" w:type="dxa"/>
          </w:tcPr>
          <w:p w:rsidR="002641AF" w:rsidRPr="00506993" w:rsidRDefault="002641AF" w:rsidP="002641AF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106 </w:t>
            </w:r>
          </w:p>
        </w:tc>
      </w:tr>
      <w:tr w:rsidR="002641AF" w:rsidRPr="00506993" w:rsidTr="002641AF">
        <w:tc>
          <w:tcPr>
            <w:tcW w:w="910" w:type="dxa"/>
            <w:vAlign w:val="center"/>
          </w:tcPr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40</w:t>
            </w:r>
          </w:p>
        </w:tc>
        <w:tc>
          <w:tcPr>
            <w:tcW w:w="3402" w:type="dxa"/>
          </w:tcPr>
          <w:p w:rsidR="002641AF" w:rsidRPr="00506993" w:rsidRDefault="002641AF" w:rsidP="002641AF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131 </w:t>
            </w:r>
          </w:p>
        </w:tc>
      </w:tr>
      <w:tr w:rsidR="002641AF" w:rsidRPr="00506993" w:rsidTr="002641AF">
        <w:tc>
          <w:tcPr>
            <w:tcW w:w="910" w:type="dxa"/>
            <w:vAlign w:val="center"/>
          </w:tcPr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60</w:t>
            </w:r>
          </w:p>
        </w:tc>
        <w:tc>
          <w:tcPr>
            <w:tcW w:w="3402" w:type="dxa"/>
          </w:tcPr>
          <w:p w:rsidR="002641AF" w:rsidRPr="00506993" w:rsidRDefault="002641AF" w:rsidP="002641AF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106 </w:t>
            </w:r>
          </w:p>
        </w:tc>
      </w:tr>
      <w:tr w:rsidR="002641AF" w:rsidRPr="00506993" w:rsidTr="002641AF">
        <w:tc>
          <w:tcPr>
            <w:tcW w:w="910" w:type="dxa"/>
            <w:vAlign w:val="center"/>
          </w:tcPr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60</w:t>
            </w:r>
          </w:p>
        </w:tc>
        <w:tc>
          <w:tcPr>
            <w:tcW w:w="3402" w:type="dxa"/>
          </w:tcPr>
          <w:p w:rsidR="002641AF" w:rsidRPr="00506993" w:rsidRDefault="002641AF" w:rsidP="002641AF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131 </w:t>
            </w:r>
          </w:p>
        </w:tc>
      </w:tr>
      <w:tr w:rsidR="002641AF" w:rsidRPr="00506993" w:rsidTr="002641AF">
        <w:tc>
          <w:tcPr>
            <w:tcW w:w="910" w:type="dxa"/>
            <w:vAlign w:val="center"/>
          </w:tcPr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2641AF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 x 70</w:t>
            </w:r>
          </w:p>
        </w:tc>
        <w:tc>
          <w:tcPr>
            <w:tcW w:w="3402" w:type="dxa"/>
          </w:tcPr>
          <w:p w:rsidR="002641AF" w:rsidRDefault="002641AF" w:rsidP="002641AF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114 </w:t>
            </w:r>
          </w:p>
        </w:tc>
      </w:tr>
      <w:tr w:rsidR="002641AF" w:rsidRPr="00506993" w:rsidTr="002641AF">
        <w:tc>
          <w:tcPr>
            <w:tcW w:w="910" w:type="dxa"/>
            <w:vAlign w:val="center"/>
          </w:tcPr>
          <w:p w:rsidR="002641AF" w:rsidRPr="00506993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846" w:type="dxa"/>
          </w:tcPr>
          <w:p w:rsidR="002641AF" w:rsidRDefault="002641AF" w:rsidP="00917523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125 x 70</w:t>
            </w:r>
          </w:p>
        </w:tc>
        <w:tc>
          <w:tcPr>
            <w:tcW w:w="3402" w:type="dxa"/>
          </w:tcPr>
          <w:p w:rsidR="002641AF" w:rsidRDefault="002641AF" w:rsidP="002641AF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 xml:space="preserve">138,2 </w:t>
            </w:r>
          </w:p>
        </w:tc>
      </w:tr>
    </w:tbl>
    <w:p w:rsidR="00165960" w:rsidRDefault="00165960" w:rsidP="00797636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pacing w:val="0"/>
          <w:kern w:val="0"/>
          <w:sz w:val="20"/>
          <w:szCs w:val="20"/>
        </w:rPr>
      </w:pPr>
    </w:p>
    <w:p w:rsidR="00165960" w:rsidRPr="00506993" w:rsidRDefault="00165960" w:rsidP="00797636">
      <w:pPr>
        <w:pStyle w:val="Hersteller"/>
        <w:spacing w:before="0" w:line="240" w:lineRule="auto"/>
        <w:ind w:hanging="2880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797636" w:rsidRPr="00506993" w:rsidRDefault="00797636" w:rsidP="00797636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797636" w:rsidRPr="00506993" w:rsidRDefault="00797636" w:rsidP="00797636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797636" w:rsidRPr="00506993" w:rsidRDefault="00797636" w:rsidP="00797636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797636" w:rsidRPr="00506993" w:rsidRDefault="00797636" w:rsidP="00797636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506993"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797636" w:rsidRPr="00885853" w:rsidRDefault="00797636" w:rsidP="00797636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885853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DE0A43" w:rsidRPr="00885853" w:rsidRDefault="00797636" w:rsidP="007120C9">
      <w:pPr>
        <w:pStyle w:val="Hersteller"/>
        <w:spacing w:before="0" w:line="240" w:lineRule="auto"/>
        <w:rPr>
          <w:color w:val="4D4D4D"/>
        </w:rPr>
      </w:pPr>
      <w:r w:rsidRPr="00797636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p w:rsidR="0000479A" w:rsidRPr="00885853" w:rsidRDefault="0000479A" w:rsidP="00DE0A43">
      <w:pPr>
        <w:pStyle w:val="Textkrper"/>
        <w:rPr>
          <w:color w:val="4D4D4D"/>
        </w:rPr>
      </w:pPr>
    </w:p>
    <w:sectPr w:rsidR="0000479A" w:rsidRPr="00885853" w:rsidSect="003D0AC5">
      <w:headerReference w:type="default" r:id="rId7"/>
      <w:footerReference w:type="default" r:id="rId8"/>
      <w:pgSz w:w="11906" w:h="16838"/>
      <w:pgMar w:top="2381" w:right="567" w:bottom="794" w:left="4321" w:header="72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62" w:rsidRDefault="00DC3462">
      <w:r>
        <w:separator/>
      </w:r>
    </w:p>
  </w:endnote>
  <w:endnote w:type="continuationSeparator" w:id="0">
    <w:p w:rsidR="00DC3462" w:rsidRDefault="00D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miSans Pro">
    <w:altName w:val="Rotis Semi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19" w:rsidRDefault="009245F9">
    <w:pPr>
      <w:pStyle w:val="Fuzeile"/>
      <w:spacing w:after="100"/>
      <w:rPr>
        <w:rFonts w:ascii="Verdana" w:hAnsi="Verdana" w:cs="Verdana"/>
        <w:color w:val="4D4D4D"/>
        <w:spacing w:val="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-2171700</wp:posOffset>
              </wp:positionH>
              <wp:positionV relativeFrom="paragraph">
                <wp:posOffset>-249555</wp:posOffset>
              </wp:positionV>
              <wp:extent cx="6629400" cy="68580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F19" w:rsidRDefault="00B15F19">
                          <w:pPr>
                            <w:pStyle w:val="Fuzeile"/>
                            <w:spacing w:after="100"/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A22E4" w:rsidRDefault="00F40B0F" w:rsidP="007A22E4">
                          <w:pPr>
                            <w:jc w:val="center"/>
                            <w:rPr>
                              <w:i/>
                              <w:iCs/>
                              <w:spacing w:val="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MEA Bausysteme G</w:t>
                          </w:r>
                          <w:r w:rsidR="007A22E4"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b</w:t>
                          </w:r>
                          <w:r w:rsidR="007A22E4"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H. </w:t>
                          </w:r>
                          <w:r w:rsidR="007A22E4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•</w:t>
                          </w:r>
                          <w:r w:rsidR="007A22E4"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Sudetenstraße 1</w:t>
                          </w:r>
                          <w:r w:rsidR="007A22E4"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 w:rsidR="007A22E4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86551 Aichach</w:t>
                          </w:r>
                          <w:r w:rsidR="007A22E4"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 w:rsidR="007A22E4"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www.mea-bausysteme.de</w:t>
                          </w:r>
                        </w:p>
                        <w:p w:rsidR="00B15F19" w:rsidRDefault="00B15F19" w:rsidP="007A22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71pt;margin-top:-19.65pt;width:52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zxswIAALk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" o:allowincell="f" filled="f" stroked="f">
              <v:textbox>
                <w:txbxContent>
                  <w:p w:rsidR="00B15F19" w:rsidRDefault="00B15F19">
                    <w:pPr>
                      <w:pStyle w:val="Fuzeile"/>
                      <w:spacing w:after="100"/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  <w:t xml:space="preserve"> </w:t>
                    </w:r>
                  </w:p>
                  <w:p w:rsidR="007A22E4" w:rsidRDefault="00F40B0F" w:rsidP="007A22E4">
                    <w:pPr>
                      <w:jc w:val="center"/>
                      <w:rPr>
                        <w:i/>
                        <w:iCs/>
                        <w:spacing w:val="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MEA Bausysteme G</w:t>
                    </w:r>
                    <w:r w:rsidR="007A22E4"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b</w:t>
                    </w:r>
                    <w:r w:rsidR="007A22E4"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H. </w:t>
                    </w:r>
                    <w:r w:rsidR="007A22E4"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•</w:t>
                    </w:r>
                    <w:r w:rsidR="007A22E4"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Sudetenstraße 1</w:t>
                    </w:r>
                    <w:r w:rsidR="007A22E4"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="007A22E4"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86551 Aichach</w:t>
                    </w:r>
                    <w:r w:rsidR="007A22E4"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="007A22E4"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www.mea-bausysteme.de</w:t>
                    </w:r>
                  </w:p>
                  <w:p w:rsidR="00B15F19" w:rsidRDefault="00B15F19" w:rsidP="007A22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62" w:rsidRDefault="00DC3462">
      <w:r>
        <w:separator/>
      </w:r>
    </w:p>
  </w:footnote>
  <w:footnote w:type="continuationSeparator" w:id="0">
    <w:p w:rsidR="00DC3462" w:rsidRDefault="00DC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Start w:id="2" w:name="OLE_LINK2"/>
  <w:bookmarkStart w:id="3" w:name="_Hlk117330456"/>
  <w:p w:rsidR="00B15F19" w:rsidRPr="00F56265" w:rsidRDefault="009245F9">
    <w:pPr>
      <w:pStyle w:val="Kopfzeile"/>
      <w:spacing w:after="120"/>
      <w:rPr>
        <w:rFonts w:ascii="Verdana" w:hAnsi="Verdana" w:cs="Verdana"/>
        <w:color w:val="33333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-127635</wp:posOffset>
              </wp:positionV>
              <wp:extent cx="5083810" cy="1031240"/>
              <wp:effectExtent l="4445" t="0" r="0" b="127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3810" cy="1031240"/>
                      </a:xfrm>
                      <a:prstGeom prst="rect">
                        <a:avLst/>
                      </a:prstGeom>
                      <a:solidFill>
                        <a:srgbClr val="FFD8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7E0C3" id="Rectangle 1" o:spid="_x0000_s1026" style="position:absolute;margin-left:-16.9pt;margin-top:-10.05pt;width:400.3pt;height:8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" fillcolor="#ffd800" stroked="f" strokecolor="white"/>
          </w:pict>
        </mc:Fallback>
      </mc:AlternateContent>
    </w:r>
    <w:r w:rsidR="00F82426"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-2171700</wp:posOffset>
          </wp:positionH>
          <wp:positionV relativeFrom="paragraph">
            <wp:posOffset>635</wp:posOffset>
          </wp:positionV>
          <wp:extent cx="1623695" cy="535940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-2743200</wp:posOffset>
              </wp:positionH>
              <wp:positionV relativeFrom="paragraph">
                <wp:posOffset>-496570</wp:posOffset>
              </wp:positionV>
              <wp:extent cx="2504440" cy="360045"/>
              <wp:effectExtent l="0" t="0" r="635" b="31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444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C55F9" id="Rectangle 3" o:spid="_x0000_s1026" style="position:absolute;margin-left:-3in;margin-top:-39.1pt;width:197.2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" o:allowincell="f" fillcolor="silver" stroked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-493395</wp:posOffset>
              </wp:positionV>
              <wp:extent cx="5086350" cy="365760"/>
              <wp:effectExtent l="4445" t="1905" r="0" b="381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6350" cy="3657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1A548" id="Rectangle 4" o:spid="_x0000_s1026" style="position:absolute;margin-left:-16.9pt;margin-top:-38.85pt;width:400.5pt;height:28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" o:allowincell="f" fillcolor="gray" stroked="f" strokecolor="white"/>
          </w:pict>
        </mc:Fallback>
      </mc:AlternateContent>
    </w:r>
    <w:r w:rsidR="00B15F19" w:rsidRPr="003816E6">
      <w:rPr>
        <w:rFonts w:ascii="Verdana" w:hAnsi="Verdana" w:cs="Verdana"/>
        <w:color w:val="333333"/>
        <w:sz w:val="34"/>
        <w:szCs w:val="34"/>
      </w:rPr>
      <w:t xml:space="preserve">Ausschreibungstexte – </w:t>
    </w:r>
    <w:r w:rsidR="00B15F19" w:rsidRPr="003816E6">
      <w:rPr>
        <w:rFonts w:ascii="Verdana" w:hAnsi="Verdana" w:cs="Verdana"/>
        <w:color w:val="333333"/>
        <w:sz w:val="34"/>
        <w:szCs w:val="34"/>
      </w:rPr>
      <w:br/>
    </w:r>
    <w:r w:rsidR="00E2304B">
      <w:rPr>
        <w:rFonts w:ascii="Verdana" w:hAnsi="Verdana" w:cs="Verdana"/>
        <w:color w:val="333333"/>
        <w:spacing w:val="-4"/>
        <w:kern w:val="22"/>
        <w:sz w:val="34"/>
        <w:szCs w:val="34"/>
      </w:rPr>
      <w:t>MEACOVER</w:t>
    </w:r>
    <w:r w:rsidR="00346DC6">
      <w:rPr>
        <w:rFonts w:ascii="Verdana" w:hAnsi="Verdana" w:cs="Verdana"/>
        <w:color w:val="333333"/>
        <w:spacing w:val="-4"/>
        <w:kern w:val="22"/>
        <w:sz w:val="34"/>
        <w:szCs w:val="34"/>
      </w:rPr>
      <w:t xml:space="preserve"> Lichtschachtabdeckung</w:t>
    </w:r>
    <w:r w:rsidR="00B15F19" w:rsidRPr="003816E6">
      <w:rPr>
        <w:rFonts w:ascii="Verdana" w:hAnsi="Verdana" w:cs="Verdana"/>
        <w:color w:val="333333"/>
        <w:spacing w:val="-4"/>
        <w:kern w:val="22"/>
        <w:sz w:val="34"/>
        <w:szCs w:val="34"/>
      </w:rPr>
      <w:t xml:space="preserve"> </w:t>
    </w:r>
    <w:r w:rsidR="00B15F19" w:rsidRPr="003816E6">
      <w:rPr>
        <w:rFonts w:ascii="Verdana" w:hAnsi="Verdana" w:cs="Verdana"/>
        <w:color w:val="333333"/>
        <w:spacing w:val="-4"/>
        <w:kern w:val="22"/>
        <w:sz w:val="34"/>
        <w:szCs w:val="34"/>
      </w:rPr>
      <w:br/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5625A"/>
    <w:multiLevelType w:val="hybridMultilevel"/>
    <w:tmpl w:val="746842E6"/>
    <w:lvl w:ilvl="0" w:tplc="62320D4C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E6"/>
    <w:rsid w:val="0000148B"/>
    <w:rsid w:val="0000479A"/>
    <w:rsid w:val="00054CF7"/>
    <w:rsid w:val="000B308E"/>
    <w:rsid w:val="001358F6"/>
    <w:rsid w:val="0016440A"/>
    <w:rsid w:val="00165960"/>
    <w:rsid w:val="001A2ACF"/>
    <w:rsid w:val="001C2EE1"/>
    <w:rsid w:val="001F680F"/>
    <w:rsid w:val="00201335"/>
    <w:rsid w:val="00251B51"/>
    <w:rsid w:val="002641AF"/>
    <w:rsid w:val="00276894"/>
    <w:rsid w:val="002A6FF9"/>
    <w:rsid w:val="002B250F"/>
    <w:rsid w:val="002B51D1"/>
    <w:rsid w:val="002D15FF"/>
    <w:rsid w:val="00346DC6"/>
    <w:rsid w:val="003612FD"/>
    <w:rsid w:val="00377304"/>
    <w:rsid w:val="003816E6"/>
    <w:rsid w:val="003953A4"/>
    <w:rsid w:val="003A02C6"/>
    <w:rsid w:val="003A5762"/>
    <w:rsid w:val="003D0AC5"/>
    <w:rsid w:val="004545B4"/>
    <w:rsid w:val="004938AA"/>
    <w:rsid w:val="00497480"/>
    <w:rsid w:val="004B1366"/>
    <w:rsid w:val="004B596D"/>
    <w:rsid w:val="004D079C"/>
    <w:rsid w:val="004D61C2"/>
    <w:rsid w:val="004E3D19"/>
    <w:rsid w:val="00506993"/>
    <w:rsid w:val="00536724"/>
    <w:rsid w:val="005A3F19"/>
    <w:rsid w:val="006951E6"/>
    <w:rsid w:val="006B750B"/>
    <w:rsid w:val="006C20F1"/>
    <w:rsid w:val="006C694A"/>
    <w:rsid w:val="006F23F4"/>
    <w:rsid w:val="007120C9"/>
    <w:rsid w:val="0072484C"/>
    <w:rsid w:val="00730864"/>
    <w:rsid w:val="00744F28"/>
    <w:rsid w:val="007720D6"/>
    <w:rsid w:val="00797636"/>
    <w:rsid w:val="007A22E4"/>
    <w:rsid w:val="007A5C6B"/>
    <w:rsid w:val="007B2761"/>
    <w:rsid w:val="007C5013"/>
    <w:rsid w:val="007D4E24"/>
    <w:rsid w:val="007D714E"/>
    <w:rsid w:val="007E5DDC"/>
    <w:rsid w:val="00885853"/>
    <w:rsid w:val="008C12BB"/>
    <w:rsid w:val="008C237E"/>
    <w:rsid w:val="00900028"/>
    <w:rsid w:val="00917523"/>
    <w:rsid w:val="00921237"/>
    <w:rsid w:val="009245F9"/>
    <w:rsid w:val="0093587D"/>
    <w:rsid w:val="00A03741"/>
    <w:rsid w:val="00A211E4"/>
    <w:rsid w:val="00A243E1"/>
    <w:rsid w:val="00A26477"/>
    <w:rsid w:val="00A26E82"/>
    <w:rsid w:val="00A57956"/>
    <w:rsid w:val="00A74925"/>
    <w:rsid w:val="00A91485"/>
    <w:rsid w:val="00A933E8"/>
    <w:rsid w:val="00AD4470"/>
    <w:rsid w:val="00AE4C69"/>
    <w:rsid w:val="00B12526"/>
    <w:rsid w:val="00B15F19"/>
    <w:rsid w:val="00B54D1B"/>
    <w:rsid w:val="00BD3D4F"/>
    <w:rsid w:val="00C23002"/>
    <w:rsid w:val="00C2338F"/>
    <w:rsid w:val="00C47EF9"/>
    <w:rsid w:val="00C81DB4"/>
    <w:rsid w:val="00CC5D00"/>
    <w:rsid w:val="00CD00E5"/>
    <w:rsid w:val="00CE240C"/>
    <w:rsid w:val="00CE7BB4"/>
    <w:rsid w:val="00D25303"/>
    <w:rsid w:val="00DB24D7"/>
    <w:rsid w:val="00DC3462"/>
    <w:rsid w:val="00DC768D"/>
    <w:rsid w:val="00DE0A43"/>
    <w:rsid w:val="00DE467D"/>
    <w:rsid w:val="00DE6A81"/>
    <w:rsid w:val="00DF3619"/>
    <w:rsid w:val="00E151D4"/>
    <w:rsid w:val="00E2304B"/>
    <w:rsid w:val="00E454B5"/>
    <w:rsid w:val="00F00293"/>
    <w:rsid w:val="00F3586C"/>
    <w:rsid w:val="00F40B0F"/>
    <w:rsid w:val="00F420D3"/>
    <w:rsid w:val="00F56265"/>
    <w:rsid w:val="00F6532C"/>
    <w:rsid w:val="00F65EA2"/>
    <w:rsid w:val="00F817C9"/>
    <w:rsid w:val="00F82426"/>
    <w:rsid w:val="00F9368B"/>
    <w:rsid w:val="00FA355D"/>
    <w:rsid w:val="00FC398E"/>
    <w:rsid w:val="00FE044A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2E7A57E-250C-4FBF-B74E-F4F734B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ind w:left="1980"/>
      <w:outlineLvl w:val="4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Hersteller">
    <w:name w:val="Hersteller"/>
    <w:basedOn w:val="Standard"/>
    <w:uiPriority w:val="99"/>
    <w:pPr>
      <w:keepLines/>
      <w:tabs>
        <w:tab w:val="left" w:pos="1985"/>
        <w:tab w:val="left" w:pos="3261"/>
      </w:tabs>
      <w:suppressAutoHyphens/>
      <w:overflowPunct w:val="0"/>
      <w:autoSpaceDE w:val="0"/>
      <w:autoSpaceDN w:val="0"/>
      <w:adjustRightInd w:val="0"/>
      <w:spacing w:before="120"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">
    <w:name w:val="Body Text"/>
    <w:basedOn w:val="Standard"/>
    <w:link w:val="TextkrperZchn"/>
    <w:uiPriority w:val="99"/>
    <w:rPr>
      <w:rFonts w:ascii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ext">
    <w:name w:val="Text"/>
    <w:basedOn w:val="Standard"/>
    <w:uiPriority w:val="99"/>
    <w:pPr>
      <w:keepNext/>
      <w:keepLines/>
      <w:tabs>
        <w:tab w:val="left" w:pos="1985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Pr>
      <w:rFonts w:ascii="Verdana" w:hAnsi="Verdana" w:cs="Verdana"/>
      <w:color w:val="4D4D4D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06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12BB"/>
    <w:pPr>
      <w:autoSpaceDE w:val="0"/>
      <w:autoSpaceDN w:val="0"/>
      <w:adjustRightInd w:val="0"/>
      <w:spacing w:after="0" w:line="240" w:lineRule="auto"/>
    </w:pPr>
    <w:rPr>
      <w:rFonts w:ascii="Rotis SemiSans Pro" w:hAnsi="Rotis SemiSans Pro" w:cs="Rotis SemiSans Pro"/>
      <w:color w:val="000000"/>
      <w:sz w:val="24"/>
      <w:szCs w:val="24"/>
    </w:rPr>
  </w:style>
  <w:style w:type="character" w:customStyle="1" w:styleId="A0">
    <w:name w:val="A0"/>
    <w:uiPriority w:val="99"/>
    <w:rsid w:val="008C12BB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Rinnenstrang mit einer Gesamtlänge von                        lfd</vt:lpstr>
    </vt:vector>
  </TitlesOfParts>
  <Company>K_Media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Rinnenstrang mit einer Gesamtlänge von                        lfd</dc:title>
  <dc:creator>Peter Kistler</dc:creator>
  <cp:lastModifiedBy>Wieland, Margaret</cp:lastModifiedBy>
  <cp:revision>2</cp:revision>
  <cp:lastPrinted>2013-11-13T17:20:00Z</cp:lastPrinted>
  <dcterms:created xsi:type="dcterms:W3CDTF">2017-05-03T13:44:00Z</dcterms:created>
  <dcterms:modified xsi:type="dcterms:W3CDTF">2017-05-03T13:44:00Z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-1282669032</vt:i4>
  </property>
  <property fmtid="{D5CDD505-2E9C-101B-9397-08002B2CF9AE}" pid="3" name="_EmailSubject">
    <vt:lpwstr>rtf f¸r Internet</vt:lpwstr>
  </property>
  <property fmtid="{D5CDD505-2E9C-101B-9397-08002B2CF9AE}" pid="4" name="_AuthorEmail">
    <vt:lpwstr>Peter.Lenk@MEA.DE</vt:lpwstr>
  </property>
  <property fmtid="{D5CDD505-2E9C-101B-9397-08002B2CF9AE}" pid="5" name="_AuthorEmailDisplayName">
    <vt:lpwstr>Lenk, Peter</vt:lpwstr>
  </property>
  <property fmtid="{D5CDD505-2E9C-101B-9397-08002B2CF9AE}" pid="6" name="_ReviewingToolsShownOnce">
    <vt:lpwstr/>
  </property>
</Properties>
</file>