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6944"/>
        <w:gridCol w:w="469"/>
        <w:gridCol w:w="1020"/>
        <w:gridCol w:w="714"/>
        <w:gridCol w:w="10"/>
        <w:gridCol w:w="10"/>
        <w:gridCol w:w="10"/>
      </w:tblGrid>
      <w:tr w:rsidR="004C477D" w14:paraId="387F416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D755B92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46D5DE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A8779B7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A555A0A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6C156F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4C477D" w14:paraId="49FF2BF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4FDE757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A0A7EF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Schutzgitter MEATOP für alle Lichtschachtroste bis 115cm x 60cm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573F8E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2E3295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574BAE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477D" w14:paraId="09FDEFA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46E086" w14:textId="77777777" w:rsidR="004C477D" w:rsidRDefault="004C477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205232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MEATOP Schutzgitter aus hochwertigem und langlebigen Edelstahlgewebe inkl. Aluminiumrahmen. Selbstbausatz zum Schutz vor Laub, Kleintieren und Schmutz. Passend für Lichtschachtgitterroste bis zu einer Größe von 115cm x 60cm. Optional ist eine Abschlussprofil-Bürste für den optimalen Anschluss zur Hauswand erhältlich. Inkl. Montagezubehör.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Lichtschachtgitterroste: bis max. 115cm x 60cm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Aluminiumprofil, Edelstahlgewebe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4C477D" w14:paraId="17C2CBE6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DFA8F1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8611D21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A741CD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93FB8A" w14:textId="77777777" w:rsidR="004C477D" w:rsidRDefault="004C477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259B19" w14:textId="77777777" w:rsidR="004C477D" w:rsidRDefault="004C477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BFBBE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56829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9D951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14F75F" w14:textId="77777777" w:rsidR="004C477D" w:rsidRDefault="004C477D" w:rsidP="004C477D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530"/>
        <w:gridCol w:w="629"/>
        <w:gridCol w:w="1020"/>
        <w:gridCol w:w="958"/>
        <w:gridCol w:w="14"/>
        <w:gridCol w:w="14"/>
        <w:gridCol w:w="14"/>
      </w:tblGrid>
      <w:tr w:rsidR="004C477D" w14:paraId="059A0C2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A62AF8E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F5D5B1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13D1DA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6656EA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2103C2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4C477D" w14:paraId="66515920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D1F4CA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A8A612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Abschlussprofil Bürste MEATOP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F805B0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FF192B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752D22" w14:textId="77777777" w:rsidR="004C477D" w:rsidRDefault="004C477D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477D" w14:paraId="719DAB29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9D5107E" w14:textId="77777777" w:rsidR="004C477D" w:rsidRDefault="004C477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DE692E1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Abschlussprofil Bürste MEATOP zum optimalen Anschluss zur Hauswand.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4C477D" w14:paraId="4697A3D7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BC338A" w14:textId="77777777" w:rsidR="004C477D" w:rsidRDefault="004C477D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12017B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CFCF69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54AF36" w14:textId="77777777" w:rsidR="004C477D" w:rsidRDefault="004C477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D269B4" w14:textId="77777777" w:rsidR="004C477D" w:rsidRDefault="004C477D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E1C59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242D8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B415F" w14:textId="77777777" w:rsidR="004C477D" w:rsidRDefault="004C477D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2755023" w14:textId="77777777" w:rsidR="004C477D" w:rsidRDefault="004C477D" w:rsidP="004C477D">
      <w:pPr>
        <w:rPr>
          <w:rFonts w:ascii="Arial" w:eastAsia="Times New Roman" w:hAnsi="Arial" w:cs="Arial"/>
        </w:rPr>
      </w:pPr>
    </w:p>
    <w:p w14:paraId="1FDDFA01" w14:textId="77777777" w:rsidR="0050680D" w:rsidRPr="004C477D" w:rsidRDefault="0050680D" w:rsidP="004C477D">
      <w:bookmarkStart w:id="0" w:name="_GoBack"/>
      <w:bookmarkEnd w:id="0"/>
    </w:p>
    <w:sectPr w:rsidR="0050680D" w:rsidRPr="004C477D" w:rsidSect="00B8731F">
      <w:headerReference w:type="even" r:id="rId8"/>
      <w:headerReference w:type="default" r:id="rId9"/>
      <w:footerReference w:type="default" r:id="rId10"/>
      <w:type w:val="continuous"/>
      <w:pgSz w:w="11900" w:h="16840" w:code="9"/>
      <w:pgMar w:top="2126" w:right="851" w:bottom="851" w:left="851" w:header="85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033" w14:textId="7106979E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proofErr w:type="spellStart"/>
    <w:r>
      <w:rPr>
        <w:rFonts w:ascii="Arial" w:hAnsi="Arial" w:cs="Arial"/>
        <w:sz w:val="19"/>
        <w:szCs w:val="19"/>
        <w:lang w:val="en-GB"/>
      </w:rPr>
      <w:t>Geschäftseinheit</w:t>
    </w:r>
    <w:proofErr w:type="spellEnd"/>
    <w:r>
      <w:rPr>
        <w:rFonts w:ascii="Arial" w:hAnsi="Arial" w:cs="Arial"/>
        <w:sz w:val="19"/>
        <w:szCs w:val="19"/>
        <w:lang w:val="en-GB"/>
      </w:rPr>
      <w:t xml:space="preserve"> der MEA </w:t>
    </w:r>
    <w:proofErr w:type="spellStart"/>
    <w:r>
      <w:rPr>
        <w:rFonts w:ascii="Arial" w:hAnsi="Arial" w:cs="Arial"/>
        <w:sz w:val="19"/>
        <w:szCs w:val="19"/>
        <w:lang w:val="en-GB"/>
      </w:rPr>
      <w:t>Bautechnik</w:t>
    </w:r>
    <w:proofErr w:type="spellEnd"/>
    <w:r>
      <w:rPr>
        <w:rFonts w:ascii="Arial" w:hAnsi="Arial" w:cs="Arial"/>
        <w:sz w:val="19"/>
        <w:szCs w:val="19"/>
        <w:lang w:val="en-GB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9"/>
      <w:gridCol w:w="2095"/>
      <w:gridCol w:w="3876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4C477D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FAF" w14:textId="23F1F67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1A5EF55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4236628F" w:rsidR="003605E4" w:rsidRDefault="00B8731F" w:rsidP="00423E72">
    <w:pPr>
      <w:pStyle w:val="EinfAbs"/>
      <w:rPr>
        <w:rFonts w:ascii="Arial" w:hAnsi="Arial" w:cs="Arial"/>
        <w:bCs/>
        <w:sz w:val="36"/>
        <w:szCs w:val="36"/>
      </w:rPr>
    </w:pPr>
    <w:r w:rsidRPr="00E953B7">
      <w:rPr>
        <w:noProof/>
      </w:rPr>
      <w:drawing>
        <wp:anchor distT="0" distB="0" distL="114300" distR="114300" simplePos="0" relativeHeight="251661312" behindDoc="0" locked="0" layoutInCell="1" allowOverlap="1" wp14:anchorId="2AC41AE8" wp14:editId="66607FC0">
          <wp:simplePos x="0" y="0"/>
          <wp:positionH relativeFrom="margin">
            <wp:posOffset>488315</wp:posOffset>
          </wp:positionH>
          <wp:positionV relativeFrom="paragraph">
            <wp:posOffset>92075</wp:posOffset>
          </wp:positionV>
          <wp:extent cx="5429250" cy="266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D79D67" w14:textId="5B4A0889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4EE0"/>
    <w:rsid w:val="002E55C8"/>
    <w:rsid w:val="002F5BDD"/>
    <w:rsid w:val="00302376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12411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4C477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B293D"/>
    <w:rsid w:val="006B7AD1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6129"/>
    <w:rsid w:val="00A17CB7"/>
    <w:rsid w:val="00A22F57"/>
    <w:rsid w:val="00A2612B"/>
    <w:rsid w:val="00A33B26"/>
    <w:rsid w:val="00A37ABF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B8731F"/>
    <w:rsid w:val="00BB2612"/>
    <w:rsid w:val="00C54061"/>
    <w:rsid w:val="00C765DB"/>
    <w:rsid w:val="00C77887"/>
    <w:rsid w:val="00C87AA7"/>
    <w:rsid w:val="00C9686C"/>
    <w:rsid w:val="00CA39D7"/>
    <w:rsid w:val="00CA6914"/>
    <w:rsid w:val="00CB2051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953B7"/>
    <w:rsid w:val="00EB7795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D6687-EFB7-4A27-B103-F6B5AF22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893</Characters>
  <Application>Microsoft Office Word</Application>
  <DocSecurity>0</DocSecurity>
  <Lines>47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2</cp:revision>
  <cp:lastPrinted>2018-06-18T09:48:00Z</cp:lastPrinted>
  <dcterms:created xsi:type="dcterms:W3CDTF">2020-05-26T15:59:00Z</dcterms:created>
  <dcterms:modified xsi:type="dcterms:W3CDTF">2020-05-26T15:59:00Z</dcterms:modified>
</cp:coreProperties>
</file>